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0466" w14:textId="77777777" w:rsidR="00666B32" w:rsidRPr="004F0156" w:rsidRDefault="00666B32" w:rsidP="00572008">
      <w:pPr>
        <w:pStyle w:val="BodyText"/>
        <w:rPr>
          <w:rFonts w:asciiTheme="minorHAnsi" w:hAnsiTheme="minorHAnsi" w:cstheme="minorHAnsi"/>
        </w:rPr>
      </w:pPr>
    </w:p>
    <w:p w14:paraId="3FB07A32" w14:textId="77777777" w:rsidR="00666B32" w:rsidRPr="004F0156" w:rsidRDefault="00666B32" w:rsidP="00572008">
      <w:pPr>
        <w:pStyle w:val="BodyText"/>
        <w:rPr>
          <w:rFonts w:asciiTheme="minorHAnsi" w:hAnsiTheme="minorHAnsi" w:cstheme="minorHAnsi"/>
        </w:rPr>
      </w:pPr>
    </w:p>
    <w:p w14:paraId="704CB264" w14:textId="77777777" w:rsidR="00666B32" w:rsidRPr="004F0156" w:rsidRDefault="00666B32" w:rsidP="00572008">
      <w:pPr>
        <w:pStyle w:val="BodyText"/>
        <w:rPr>
          <w:rFonts w:asciiTheme="minorHAnsi" w:hAnsiTheme="minorHAnsi" w:cstheme="minorHAnsi"/>
        </w:rPr>
      </w:pPr>
    </w:p>
    <w:p w14:paraId="724B3261" w14:textId="77777777" w:rsidR="00666B32" w:rsidRPr="004F0156" w:rsidRDefault="00666B32" w:rsidP="00572008">
      <w:pPr>
        <w:pStyle w:val="BodyText"/>
        <w:rPr>
          <w:rFonts w:asciiTheme="minorHAnsi" w:hAnsiTheme="minorHAnsi" w:cstheme="minorHAnsi"/>
        </w:rPr>
      </w:pPr>
    </w:p>
    <w:p w14:paraId="15D990DF" w14:textId="424404E8" w:rsidR="00666B32" w:rsidRDefault="00666B32" w:rsidP="00572008">
      <w:pPr>
        <w:pStyle w:val="BodyText"/>
        <w:rPr>
          <w:rFonts w:asciiTheme="minorHAnsi" w:hAnsiTheme="minorHAnsi" w:cstheme="minorHAnsi"/>
        </w:rPr>
      </w:pPr>
    </w:p>
    <w:p w14:paraId="467D10EC" w14:textId="46FF0301" w:rsidR="001957C2" w:rsidRDefault="001957C2" w:rsidP="00572008">
      <w:pPr>
        <w:pStyle w:val="BodyText"/>
        <w:rPr>
          <w:rFonts w:asciiTheme="minorHAnsi" w:hAnsiTheme="minorHAnsi" w:cstheme="minorHAnsi"/>
        </w:rPr>
      </w:pPr>
    </w:p>
    <w:p w14:paraId="40230BF7" w14:textId="1B8ECAF7" w:rsidR="001957C2" w:rsidRDefault="001957C2" w:rsidP="00572008">
      <w:pPr>
        <w:pStyle w:val="BodyText"/>
        <w:rPr>
          <w:rFonts w:asciiTheme="minorHAnsi" w:hAnsiTheme="minorHAnsi" w:cstheme="minorHAnsi"/>
        </w:rPr>
      </w:pPr>
    </w:p>
    <w:p w14:paraId="500D1D1A" w14:textId="77777777" w:rsidR="001957C2" w:rsidRPr="004F0156" w:rsidRDefault="001957C2" w:rsidP="00572008">
      <w:pPr>
        <w:pStyle w:val="BodyText"/>
        <w:rPr>
          <w:rFonts w:asciiTheme="minorHAnsi" w:hAnsiTheme="minorHAnsi" w:cstheme="minorHAnsi"/>
        </w:rPr>
      </w:pPr>
    </w:p>
    <w:p w14:paraId="56977DFF" w14:textId="5765892A" w:rsidR="00666B32" w:rsidRPr="0085365E" w:rsidRDefault="008278B6" w:rsidP="00572008">
      <w:pPr>
        <w:spacing w:before="120" w:beforeAutospacing="0" w:after="120" w:afterAutospacing="0"/>
        <w:jc w:val="center"/>
        <w:rPr>
          <w:rFonts w:ascii="Cooper Black" w:hAnsi="Cooper Black" w:cstheme="minorHAnsi"/>
          <w:b/>
          <w:bCs/>
          <w:caps/>
          <w:color w:val="21365B"/>
          <w:sz w:val="68"/>
          <w:szCs w:val="68"/>
        </w:rPr>
      </w:pPr>
      <w:r w:rsidRPr="0085365E">
        <w:rPr>
          <w:rFonts w:ascii="Cooper Black" w:hAnsi="Cooper Black" w:cstheme="minorHAnsi"/>
          <w:b/>
          <w:bCs/>
          <w:caps/>
          <w:color w:val="21365B"/>
          <w:sz w:val="68"/>
          <w:szCs w:val="68"/>
        </w:rPr>
        <w:t>Privacy Notice for Patients aged Between 13-16</w:t>
      </w:r>
    </w:p>
    <w:p w14:paraId="5344908C" w14:textId="77777777" w:rsidR="00485C94" w:rsidRDefault="00485C94" w:rsidP="00572008">
      <w:pPr>
        <w:pStyle w:val="AnnexHeading"/>
        <w:spacing w:before="120"/>
        <w:jc w:val="center"/>
        <w:rPr>
          <w:lang w:val="en-US"/>
        </w:rPr>
      </w:pPr>
    </w:p>
    <w:p w14:paraId="01159776" w14:textId="2D20BB45" w:rsidR="000F1EB3" w:rsidRDefault="00F67462" w:rsidP="000F1EB3">
      <w:pPr>
        <w:spacing w:before="120" w:beforeAutospacing="0"/>
        <w:jc w:val="center"/>
        <w:rPr>
          <w:color w:val="002060"/>
          <w:sz w:val="52"/>
          <w:szCs w:val="52"/>
        </w:rPr>
      </w:pPr>
      <w:r>
        <w:rPr>
          <w:rFonts w:ascii="Cooper Black" w:hAnsi="Cooper Black"/>
          <w:color w:val="002060"/>
          <w:sz w:val="52"/>
          <w:szCs w:val="52"/>
        </w:rPr>
        <w:t>Hillview Family Practice</w:t>
      </w:r>
    </w:p>
    <w:p w14:paraId="451DA8E1" w14:textId="77777777" w:rsidR="009D6476" w:rsidRDefault="009D6476" w:rsidP="000F1EB3">
      <w:pPr>
        <w:spacing w:before="120" w:beforeAutospacing="0"/>
        <w:jc w:val="center"/>
        <w:rPr>
          <w:color w:val="002060"/>
          <w:sz w:val="52"/>
          <w:szCs w:val="52"/>
        </w:rPr>
      </w:pPr>
    </w:p>
    <w:p w14:paraId="3320822B" w14:textId="69916D3A" w:rsidR="00666B32" w:rsidRDefault="00666B32" w:rsidP="00572008">
      <w:pPr>
        <w:pStyle w:val="BodyText"/>
        <w:rPr>
          <w:rFonts w:asciiTheme="minorHAnsi" w:hAnsiTheme="minorHAnsi" w:cstheme="minorHAnsi"/>
        </w:rPr>
      </w:pPr>
    </w:p>
    <w:p w14:paraId="0B183299" w14:textId="3A59D9F8" w:rsidR="00B15E8C" w:rsidRDefault="00B15E8C" w:rsidP="00572008">
      <w:pPr>
        <w:pStyle w:val="BodyText"/>
        <w:rPr>
          <w:rFonts w:asciiTheme="minorHAnsi" w:hAnsiTheme="minorHAnsi" w:cstheme="minorHAnsi"/>
        </w:rPr>
      </w:pPr>
    </w:p>
    <w:p w14:paraId="240BD663" w14:textId="752C5EE4" w:rsidR="00B15E8C" w:rsidRDefault="00B15E8C" w:rsidP="00572008">
      <w:pPr>
        <w:pStyle w:val="BodyText"/>
        <w:rPr>
          <w:rFonts w:asciiTheme="minorHAnsi" w:hAnsiTheme="minorHAnsi" w:cstheme="minorHAnsi"/>
        </w:rPr>
      </w:pPr>
    </w:p>
    <w:p w14:paraId="4241433E" w14:textId="5CBD8973" w:rsidR="00B15E8C" w:rsidRDefault="00B15E8C" w:rsidP="00572008">
      <w:pPr>
        <w:pStyle w:val="BodyText"/>
        <w:rPr>
          <w:rFonts w:asciiTheme="minorHAnsi" w:hAnsiTheme="minorHAnsi" w:cstheme="minorHAnsi"/>
        </w:rPr>
      </w:pPr>
    </w:p>
    <w:p w14:paraId="6E4ED824" w14:textId="61C6D556" w:rsidR="00B15E8C" w:rsidRDefault="00B15E8C" w:rsidP="00572008">
      <w:pPr>
        <w:pStyle w:val="BodyText"/>
        <w:rPr>
          <w:rFonts w:asciiTheme="minorHAnsi" w:hAnsiTheme="minorHAnsi" w:cstheme="minorHAnsi"/>
        </w:rPr>
      </w:pPr>
    </w:p>
    <w:p w14:paraId="23F3329D" w14:textId="43E979DE" w:rsidR="00B15E8C" w:rsidRDefault="00B15E8C" w:rsidP="00572008">
      <w:pPr>
        <w:pStyle w:val="BodyText"/>
        <w:rPr>
          <w:rFonts w:asciiTheme="minorHAnsi" w:hAnsiTheme="minorHAnsi" w:cstheme="minorHAnsi"/>
        </w:rPr>
      </w:pPr>
    </w:p>
    <w:p w14:paraId="6EF50267" w14:textId="36B6D66E" w:rsidR="00B15E8C" w:rsidRDefault="00B15E8C" w:rsidP="00572008">
      <w:pPr>
        <w:pStyle w:val="BodyText"/>
        <w:rPr>
          <w:rFonts w:asciiTheme="minorHAnsi" w:hAnsiTheme="minorHAnsi" w:cstheme="minorHAnsi"/>
          <w:lang w:val="en-GB"/>
        </w:rPr>
      </w:pPr>
    </w:p>
    <w:p w14:paraId="1F4D1CCB" w14:textId="6C56619F" w:rsidR="00F67462" w:rsidRDefault="00F67462" w:rsidP="00572008">
      <w:pPr>
        <w:pStyle w:val="BodyText"/>
        <w:rPr>
          <w:rFonts w:asciiTheme="minorHAnsi" w:hAnsiTheme="minorHAnsi" w:cstheme="minorHAnsi"/>
          <w:lang w:val="en-GB"/>
        </w:rPr>
      </w:pPr>
    </w:p>
    <w:p w14:paraId="48EC14B6" w14:textId="23E35F03" w:rsidR="00F67462" w:rsidRDefault="00F67462" w:rsidP="00572008">
      <w:pPr>
        <w:pStyle w:val="BodyText"/>
        <w:rPr>
          <w:rFonts w:asciiTheme="minorHAnsi" w:hAnsiTheme="minorHAnsi" w:cstheme="minorHAnsi"/>
          <w:lang w:val="en-GB"/>
        </w:rPr>
      </w:pPr>
    </w:p>
    <w:p w14:paraId="428DD6A9" w14:textId="77777777" w:rsidR="009D6476" w:rsidRDefault="009D6476" w:rsidP="00572008">
      <w:pPr>
        <w:pStyle w:val="BodyText"/>
        <w:rPr>
          <w:rFonts w:asciiTheme="minorHAnsi" w:hAnsiTheme="minorHAnsi" w:cstheme="minorHAnsi"/>
          <w:lang w:val="en-GB"/>
        </w:rPr>
      </w:pPr>
    </w:p>
    <w:p w14:paraId="3D2B01D8" w14:textId="77777777" w:rsidR="00783781" w:rsidRPr="004F0156" w:rsidRDefault="00783781" w:rsidP="00572008">
      <w:pPr>
        <w:pStyle w:val="BodyText"/>
        <w:rPr>
          <w:rFonts w:asciiTheme="minorHAnsi" w:hAnsiTheme="minorHAnsi" w:cstheme="minorHAnsi"/>
        </w:rPr>
      </w:pPr>
    </w:p>
    <w:p w14:paraId="012E7787" w14:textId="77777777" w:rsidR="00666B32" w:rsidRPr="004F0156" w:rsidRDefault="00666B32" w:rsidP="00572008">
      <w:pPr>
        <w:pStyle w:val="BodyText"/>
        <w:rPr>
          <w:rFonts w:asciiTheme="minorHAnsi" w:hAnsiTheme="minorHAnsi" w:cstheme="minorHAnsi"/>
        </w:rPr>
      </w:pPr>
    </w:p>
    <w:p w14:paraId="6EAC2997" w14:textId="77777777" w:rsidR="00666B32" w:rsidRPr="004F0156" w:rsidRDefault="00666B32" w:rsidP="00572008">
      <w:pPr>
        <w:pStyle w:val="BodyText"/>
        <w:rPr>
          <w:rFonts w:asciiTheme="minorHAnsi" w:hAnsiTheme="minorHAnsi" w:cstheme="minorHAnsi"/>
        </w:rPr>
      </w:pPr>
    </w:p>
    <w:p w14:paraId="2830D419" w14:textId="77777777" w:rsidR="00B15E8C" w:rsidRPr="004F0156" w:rsidRDefault="00B15E8C" w:rsidP="00572008">
      <w:pPr>
        <w:pStyle w:val="BodyText"/>
        <w:rPr>
          <w:rFonts w:asciiTheme="minorHAnsi" w:hAnsiTheme="minorHAnsi" w:cstheme="minorHAnsi"/>
        </w:rPr>
      </w:pP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064720B6" w14:textId="76C2FDC6" w:rsidR="00783781" w:rsidRDefault="00783781" w:rsidP="00783781">
          <w:pPr>
            <w:pStyle w:val="TOC2"/>
            <w:ind w:left="0"/>
          </w:pPr>
        </w:p>
        <w:p w14:paraId="24E99084" w14:textId="3921A10E" w:rsidR="002036E0" w:rsidRPr="0036753D" w:rsidRDefault="00783781" w:rsidP="002036E0">
          <w:pPr>
            <w:pStyle w:val="TOC2"/>
            <w:spacing w:before="120" w:after="120"/>
            <w:ind w:left="0"/>
            <w:rPr>
              <w:rFonts w:asciiTheme="minorHAnsi" w:eastAsiaTheme="minorEastAsia" w:hAnsiTheme="minorHAnsi" w:cstheme="minorHAnsi"/>
              <w:lang w:val="en-US"/>
            </w:rPr>
            <w:sectPr w:rsidR="002036E0" w:rsidRPr="0036753D" w:rsidSect="003211CC">
              <w:footerReference w:type="default" r:id="rId12"/>
              <w:headerReference w:type="first" r:id="rId13"/>
              <w:footerReference w:type="first" r:id="rId14"/>
              <w:pgSz w:w="11906" w:h="16838"/>
              <w:pgMar w:top="1418" w:right="1418" w:bottom="1418" w:left="1418" w:header="567" w:footer="567" w:gutter="0"/>
              <w:pgNumType w:fmt="lowerRoman" w:start="0"/>
              <w:cols w:space="720"/>
              <w:formProt w:val="0"/>
              <w:docGrid w:linePitch="360"/>
            </w:sectPr>
          </w:pPr>
        </w:p>
      </w:sdtContent>
    </w:sdt>
    <w:p w14:paraId="35C0C4A4" w14:textId="04F80336" w:rsidR="00666B32" w:rsidRPr="004F0156" w:rsidRDefault="00666B32" w:rsidP="00572008">
      <w:pPr>
        <w:pStyle w:val="TOCHeading"/>
        <w:spacing w:before="120" w:after="120" w:line="240" w:lineRule="auto"/>
        <w:rPr>
          <w:rFonts w:asciiTheme="minorHAnsi" w:hAnsiTheme="minorHAnsi" w:cstheme="minorHAnsi"/>
        </w:rPr>
      </w:pPr>
    </w:p>
    <w:p w14:paraId="0C014324" w14:textId="061938E9" w:rsidR="008278B6" w:rsidRPr="006754B0" w:rsidRDefault="00900F68" w:rsidP="00663E03">
      <w:pPr>
        <w:pStyle w:val="Heading1"/>
        <w:spacing w:after="120" w:afterAutospacing="0"/>
        <w:ind w:left="426"/>
        <w:rPr>
          <w:rFonts w:ascii="Cooper Black" w:hAnsi="Cooper Black" w:cstheme="minorHAnsi"/>
          <w:color w:val="001B50"/>
          <w:sz w:val="56"/>
          <w:szCs w:val="144"/>
        </w:rPr>
      </w:pPr>
      <w:bookmarkStart w:id="0" w:name="_Ref319763053"/>
      <w:bookmarkStart w:id="1" w:name="_Toc115345136"/>
      <w:bookmarkEnd w:id="0"/>
      <w:r w:rsidRPr="006754B0">
        <w:rPr>
          <w:rFonts w:ascii="Cooper Black" w:hAnsi="Cooper Black" w:cstheme="minorHAnsi"/>
          <w:color w:val="001B50"/>
          <w:sz w:val="56"/>
          <w:szCs w:val="144"/>
          <w:lang w:val="en-GB"/>
        </w:rPr>
        <w:t>Introduction</w:t>
      </w:r>
      <w:bookmarkEnd w:id="1"/>
    </w:p>
    <w:p w14:paraId="26AF620E" w14:textId="77777777" w:rsidR="00C912FC" w:rsidRDefault="00C912FC" w:rsidP="008278B6">
      <w:pPr>
        <w:pStyle w:val="BodyText"/>
        <w:rPr>
          <w:rFonts w:ascii="Eras Light ITC" w:hAnsi="Eras Light ITC" w:cstheme="minorHAnsi"/>
          <w:sz w:val="36"/>
          <w:szCs w:val="36"/>
          <w:lang w:val="en-US"/>
        </w:rPr>
      </w:pPr>
    </w:p>
    <w:p w14:paraId="36BA4828" w14:textId="41D515BA"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6754B0" w:rsidRDefault="00731D3C" w:rsidP="008278B6">
      <w:pPr>
        <w:pStyle w:val="BodyText"/>
        <w:rPr>
          <w:rFonts w:ascii="Arial" w:hAnsi="Arial" w:cs="Arial"/>
          <w:sz w:val="36"/>
          <w:szCs w:val="36"/>
          <w:lang w:val="en-US"/>
        </w:rPr>
      </w:pPr>
    </w:p>
    <w:p w14:paraId="7090ADCE" w14:textId="78AC65F6"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104F6C2F"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104F6C2F"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6754B0" w:rsidRDefault="00731D3C" w:rsidP="008278B6">
      <w:pPr>
        <w:pStyle w:val="BodyText"/>
        <w:rPr>
          <w:rFonts w:ascii="Arial" w:hAnsi="Arial" w:cs="Arial"/>
          <w:sz w:val="36"/>
          <w:szCs w:val="36"/>
          <w:lang w:val="en-US"/>
        </w:rPr>
      </w:pPr>
    </w:p>
    <w:p w14:paraId="1B85E5A5" w14:textId="12E88FB1"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Please read this </w:t>
      </w:r>
      <w:r w:rsidRPr="00280173">
        <w:rPr>
          <w:rFonts w:ascii="Arial" w:hAnsi="Arial" w:cs="Arial"/>
          <w:sz w:val="36"/>
          <w:szCs w:val="36"/>
          <w:lang w:val="en-US"/>
        </w:rPr>
        <w:t>privacy notice</w:t>
      </w:r>
      <w:r w:rsidRPr="006754B0">
        <w:rPr>
          <w:rFonts w:ascii="Arial" w:hAnsi="Arial" w:cs="Arial"/>
          <w:sz w:val="36"/>
          <w:szCs w:val="36"/>
          <w:lang w:val="en-US"/>
        </w:rPr>
        <w:t xml:space="preserve"> </w:t>
      </w:r>
      <w:r w:rsidR="00280173">
        <w:rPr>
          <w:rFonts w:ascii="Arial" w:hAnsi="Arial" w:cs="Arial"/>
          <w:sz w:val="36"/>
          <w:szCs w:val="36"/>
          <w:lang w:val="en-US"/>
        </w:rPr>
        <w:t xml:space="preserve">for patients aged between 13 - 16 years old </w:t>
      </w:r>
      <w:r w:rsidRPr="006754B0">
        <w:rPr>
          <w:rFonts w:ascii="Arial" w:hAnsi="Arial" w:cs="Arial"/>
          <w:sz w:val="36"/>
          <w:szCs w:val="36"/>
          <w:lang w:val="en-US"/>
        </w:rPr>
        <w:t>carefully, as it contains important information about how we use the personal and healthcare information we collect on your behalf.</w:t>
      </w:r>
    </w:p>
    <w:p w14:paraId="2EA3BDCB" w14:textId="7FCA8A27" w:rsidR="0085365E" w:rsidRDefault="0085365E" w:rsidP="008278B6">
      <w:pPr>
        <w:pStyle w:val="BodyText"/>
        <w:rPr>
          <w:rFonts w:ascii="Eras Light ITC" w:hAnsi="Eras Light ITC" w:cstheme="minorHAnsi"/>
          <w:sz w:val="36"/>
          <w:szCs w:val="36"/>
          <w:lang w:val="en-US"/>
        </w:rPr>
      </w:pPr>
    </w:p>
    <w:p w14:paraId="18230443" w14:textId="14631C1D" w:rsidR="006754B0" w:rsidRDefault="006754B0" w:rsidP="008278B6">
      <w:pPr>
        <w:pStyle w:val="BodyText"/>
        <w:rPr>
          <w:rFonts w:ascii="Eras Light ITC" w:hAnsi="Eras Light ITC" w:cstheme="minorHAnsi"/>
          <w:sz w:val="36"/>
          <w:szCs w:val="36"/>
          <w:lang w:val="en-US"/>
        </w:rPr>
      </w:pPr>
    </w:p>
    <w:p w14:paraId="393A4C2B" w14:textId="35BBF234" w:rsidR="006754B0" w:rsidRDefault="006754B0" w:rsidP="008278B6">
      <w:pPr>
        <w:pStyle w:val="BodyText"/>
        <w:rPr>
          <w:rFonts w:ascii="Eras Light ITC" w:hAnsi="Eras Light ITC" w:cstheme="minorHAnsi"/>
          <w:sz w:val="36"/>
          <w:szCs w:val="36"/>
          <w:lang w:val="en-US"/>
        </w:rPr>
      </w:pPr>
    </w:p>
    <w:p w14:paraId="06478C7C" w14:textId="6244B72C" w:rsidR="006754B0" w:rsidRDefault="006754B0" w:rsidP="008278B6">
      <w:pPr>
        <w:pStyle w:val="BodyText"/>
        <w:rPr>
          <w:rFonts w:ascii="Eras Light ITC" w:hAnsi="Eras Light ITC" w:cstheme="minorHAnsi"/>
          <w:sz w:val="36"/>
          <w:szCs w:val="36"/>
          <w:lang w:val="en-US"/>
        </w:rPr>
      </w:pPr>
    </w:p>
    <w:p w14:paraId="0133EC4E" w14:textId="6C088DC3" w:rsidR="006754B0" w:rsidRDefault="006754B0" w:rsidP="008278B6">
      <w:pPr>
        <w:pStyle w:val="BodyText"/>
        <w:rPr>
          <w:rFonts w:ascii="Eras Light ITC" w:hAnsi="Eras Light ITC" w:cstheme="minorHAnsi"/>
          <w:sz w:val="36"/>
          <w:szCs w:val="36"/>
          <w:lang w:val="en-US"/>
        </w:rPr>
      </w:pPr>
    </w:p>
    <w:p w14:paraId="1F337498" w14:textId="77777777" w:rsidR="006754B0" w:rsidRPr="0085365E" w:rsidRDefault="006754B0" w:rsidP="008278B6">
      <w:pPr>
        <w:pStyle w:val="BodyText"/>
        <w:rPr>
          <w:rFonts w:ascii="Eras Light ITC" w:hAnsi="Eras Light ITC" w:cstheme="minorHAnsi"/>
          <w:sz w:val="36"/>
          <w:szCs w:val="36"/>
          <w:lang w:val="en-US"/>
        </w:rPr>
      </w:pPr>
    </w:p>
    <w:p w14:paraId="0BAF353D" w14:textId="30F0F42A" w:rsidR="00666B32" w:rsidRPr="00C912FC" w:rsidRDefault="008278B6" w:rsidP="00663E03">
      <w:pPr>
        <w:pStyle w:val="Heading1"/>
        <w:spacing w:after="120" w:afterAutospacing="0"/>
        <w:ind w:left="426"/>
        <w:rPr>
          <w:rFonts w:ascii="Cooper Black" w:hAnsi="Cooper Black" w:cs="Dreaming Outloud Pro"/>
          <w:color w:val="002060"/>
          <w:sz w:val="56"/>
          <w:szCs w:val="144"/>
          <w:u w:val="single"/>
        </w:rPr>
      </w:pPr>
      <w:bookmarkStart w:id="2" w:name="_Toc115345137"/>
      <w:r w:rsidRPr="00C912FC">
        <w:rPr>
          <w:rFonts w:ascii="Cooper Black" w:hAnsi="Cooper Black" w:cs="Dreaming Outloud Pro"/>
          <w:color w:val="002060"/>
          <w:sz w:val="56"/>
          <w:szCs w:val="144"/>
          <w:lang w:val="en-GB"/>
        </w:rPr>
        <w:lastRenderedPageBreak/>
        <w:t>About Us</w:t>
      </w:r>
      <w:bookmarkEnd w:id="2"/>
    </w:p>
    <w:p w14:paraId="7F6C7B7E" w14:textId="77777777" w:rsidR="006754B0" w:rsidRDefault="006754B0" w:rsidP="000F1EB3">
      <w:pPr>
        <w:pStyle w:val="BodyText"/>
        <w:rPr>
          <w:rFonts w:ascii="Eras Light ITC" w:hAnsi="Eras Light ITC" w:cstheme="minorHAnsi"/>
          <w:sz w:val="36"/>
          <w:szCs w:val="36"/>
        </w:rPr>
      </w:pPr>
    </w:p>
    <w:p w14:paraId="5A988B2D" w14:textId="23AEAE96"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14:paraId="0763D2CD" w14:textId="6EE1E46D" w:rsidR="008278B6" w:rsidRPr="00C912FC" w:rsidRDefault="008278B6" w:rsidP="008278B6">
      <w:pPr>
        <w:pStyle w:val="BodyText"/>
        <w:rPr>
          <w:rFonts w:ascii="Arial" w:hAnsi="Arial" w:cs="Arial"/>
          <w:sz w:val="36"/>
          <w:szCs w:val="36"/>
        </w:rPr>
      </w:pPr>
      <w:r w:rsidRPr="00B15E8C">
        <w:rPr>
          <w:rFonts w:ascii="Arial" w:hAnsi="Arial" w:cs="Arial"/>
          <w:sz w:val="36"/>
          <w:szCs w:val="36"/>
        </w:rPr>
        <w:t>We, at the</w:t>
      </w:r>
      <w:r w:rsidR="00B15E8C" w:rsidRPr="00B15E8C">
        <w:rPr>
          <w:rFonts w:ascii="Arial" w:hAnsi="Arial" w:cs="Arial"/>
          <w:sz w:val="36"/>
          <w:szCs w:val="36"/>
          <w:lang w:val="en-GB"/>
        </w:rPr>
        <w:t xml:space="preserve"> </w:t>
      </w:r>
      <w:r w:rsidR="00F67462">
        <w:rPr>
          <w:rFonts w:ascii="Arial" w:hAnsi="Arial" w:cs="Arial"/>
          <w:sz w:val="36"/>
          <w:szCs w:val="36"/>
          <w:lang w:val="en-GB"/>
        </w:rPr>
        <w:t xml:space="preserve">Hillview Family Practice </w:t>
      </w:r>
      <w:r w:rsidRPr="00B15E8C">
        <w:rPr>
          <w:rFonts w:ascii="Arial" w:hAnsi="Arial" w:cs="Arial"/>
          <w:sz w:val="36"/>
          <w:szCs w:val="36"/>
        </w:rPr>
        <w:t xml:space="preserve">(‘the Surgery’) situated at </w:t>
      </w:r>
      <w:r w:rsidR="00F67462" w:rsidRPr="00F67462">
        <w:rPr>
          <w:rFonts w:ascii="Arial" w:hAnsi="Arial" w:cs="Arial"/>
          <w:sz w:val="36"/>
          <w:szCs w:val="36"/>
        </w:rPr>
        <w:t xml:space="preserve">Hartcliffe Health Centre </w:t>
      </w:r>
      <w:r w:rsidR="00B15E8C">
        <w:rPr>
          <w:rFonts w:ascii="Arial" w:hAnsi="Arial" w:cs="Arial"/>
          <w:sz w:val="36"/>
          <w:szCs w:val="36"/>
          <w:lang w:val="en-GB"/>
        </w:rPr>
        <w:t xml:space="preserve">(‘the address)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85365E" w:rsidRDefault="006754B0" w:rsidP="008278B6">
      <w:pPr>
        <w:pStyle w:val="BodyText"/>
        <w:rPr>
          <w:rFonts w:ascii="Eras Light ITC" w:hAnsi="Eras Light ITC" w:cstheme="minorHAnsi"/>
          <w:sz w:val="36"/>
          <w:szCs w:val="36"/>
        </w:rPr>
      </w:pPr>
    </w:p>
    <w:p w14:paraId="1293F674" w14:textId="07968AB9" w:rsidR="00666B32" w:rsidRPr="00C912FC" w:rsidRDefault="008278B6" w:rsidP="00663E03">
      <w:pPr>
        <w:pStyle w:val="Heading1"/>
        <w:spacing w:before="0" w:after="120" w:afterAutospacing="0"/>
        <w:ind w:left="426"/>
        <w:rPr>
          <w:rFonts w:ascii="Cooper Black" w:hAnsi="Cooper Black" w:cstheme="minorHAnsi"/>
          <w:color w:val="002060"/>
          <w:sz w:val="56"/>
          <w:szCs w:val="144"/>
          <w:lang w:val="en-GB"/>
        </w:rPr>
      </w:pPr>
      <w:bookmarkStart w:id="3" w:name="_Toc115345138"/>
      <w:r w:rsidRPr="00C912FC">
        <w:rPr>
          <w:rFonts w:ascii="Cooper Black" w:hAnsi="Cooper Black" w:cstheme="minorHAnsi"/>
          <w:color w:val="002060"/>
          <w:sz w:val="56"/>
          <w:szCs w:val="144"/>
          <w:lang w:val="en-GB"/>
        </w:rPr>
        <w:t>The Data Protection Officer</w:t>
      </w:r>
      <w:bookmarkEnd w:id="3"/>
    </w:p>
    <w:p w14:paraId="1CA73F2A" w14:textId="77777777" w:rsidR="00C912FC" w:rsidRDefault="00C912FC" w:rsidP="008278B6">
      <w:pPr>
        <w:pStyle w:val="BodyText"/>
        <w:rPr>
          <w:rFonts w:ascii="Arial" w:hAnsi="Arial" w:cs="Arial"/>
          <w:sz w:val="36"/>
          <w:szCs w:val="36"/>
          <w:lang w:val="en-GB"/>
        </w:rPr>
      </w:pPr>
    </w:p>
    <w:p w14:paraId="40932D0F" w14:textId="71EC2020"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783781">
        <w:rPr>
          <w:rFonts w:ascii="Arial" w:hAnsi="Arial" w:cs="Arial"/>
          <w:sz w:val="36"/>
          <w:szCs w:val="36"/>
          <w:lang w:val="en-GB"/>
        </w:rPr>
        <w:t xml:space="preserve"> the Practice </w:t>
      </w:r>
      <w:hyperlink r:id="rId15" w:history="1">
        <w:r w:rsidR="00783781" w:rsidRPr="00D225D6">
          <w:rPr>
            <w:rStyle w:val="Hyperlink"/>
            <w:rFonts w:ascii="Arial" w:hAnsi="Arial" w:cs="Arial"/>
            <w:sz w:val="36"/>
            <w:szCs w:val="36"/>
            <w:lang w:val="en-GB"/>
          </w:rPr>
          <w:t>Bnssg.hillview.rss@nhs.net</w:t>
        </w:r>
      </w:hyperlink>
      <w:r w:rsidR="00783781">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14:paraId="100FE0BD" w14:textId="5B1AD2F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4C2D5AD2" w14:textId="4B8226E4"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 xml:space="preserve">Or any other query relating to this Policy and your rights as a patient. </w:t>
      </w:r>
    </w:p>
    <w:p w14:paraId="10F7E52E" w14:textId="77777777" w:rsidR="00C912FC" w:rsidRPr="00C912FC" w:rsidRDefault="00C912FC" w:rsidP="008278B6">
      <w:pPr>
        <w:pStyle w:val="BodyText"/>
        <w:rPr>
          <w:rFonts w:ascii="Arial" w:hAnsi="Arial" w:cs="Arial"/>
          <w:sz w:val="36"/>
          <w:szCs w:val="36"/>
          <w:lang w:val="en-GB"/>
        </w:rPr>
      </w:pPr>
    </w:p>
    <w:p w14:paraId="44774103" w14:textId="2A8CACAE" w:rsidR="00666B32" w:rsidRPr="00C912FC" w:rsidRDefault="008278B6" w:rsidP="00663E03">
      <w:pPr>
        <w:pStyle w:val="Heading1"/>
        <w:spacing w:after="120" w:afterAutospacing="0"/>
        <w:ind w:left="426"/>
        <w:rPr>
          <w:rFonts w:ascii="Cooper Black" w:hAnsi="Cooper Black" w:cs="Arial"/>
          <w:bCs/>
          <w:color w:val="002060"/>
          <w:sz w:val="56"/>
          <w:szCs w:val="144"/>
        </w:rPr>
      </w:pPr>
      <w:bookmarkStart w:id="4" w:name="_Toc115345139"/>
      <w:r w:rsidRPr="00C912FC">
        <w:rPr>
          <w:rFonts w:ascii="Cooper Black" w:hAnsi="Cooper Black" w:cs="Arial"/>
          <w:color w:val="002060"/>
          <w:sz w:val="56"/>
          <w:szCs w:val="144"/>
          <w:lang w:val="en-GB"/>
        </w:rPr>
        <w:lastRenderedPageBreak/>
        <w:t xml:space="preserve">Why </w:t>
      </w:r>
      <w:r w:rsidR="00C2605D" w:rsidRPr="00C912FC">
        <w:rPr>
          <w:rFonts w:ascii="Cooper Black" w:hAnsi="Cooper Black" w:cs="Arial"/>
          <w:color w:val="002060"/>
          <w:sz w:val="56"/>
          <w:szCs w:val="144"/>
          <w:lang w:val="en-GB"/>
        </w:rPr>
        <w:t>are we</w:t>
      </w:r>
      <w:r w:rsidRPr="00C912FC">
        <w:rPr>
          <w:rFonts w:ascii="Cooper Black" w:hAnsi="Cooper Black" w:cs="Arial"/>
          <w:color w:val="002060"/>
          <w:sz w:val="56"/>
          <w:szCs w:val="144"/>
          <w:lang w:val="en-GB"/>
        </w:rPr>
        <w:t xml:space="preserve"> </w:t>
      </w:r>
      <w:r w:rsidR="008014EF" w:rsidRPr="00C912FC">
        <w:rPr>
          <w:rFonts w:ascii="Cooper Black" w:hAnsi="Cooper Black" w:cs="Arial"/>
          <w:color w:val="002060"/>
          <w:sz w:val="56"/>
          <w:szCs w:val="144"/>
          <w:lang w:val="en-GB"/>
        </w:rPr>
        <w:t>p</w:t>
      </w:r>
      <w:r w:rsidRPr="00C912FC">
        <w:rPr>
          <w:rFonts w:ascii="Cooper Black" w:hAnsi="Cooper Black" w:cs="Arial"/>
          <w:color w:val="002060"/>
          <w:sz w:val="56"/>
          <w:szCs w:val="144"/>
          <w:lang w:val="en-GB"/>
        </w:rPr>
        <w:t>roving this Privacy Notice</w:t>
      </w:r>
      <w:r w:rsidR="008014EF" w:rsidRPr="00C912FC">
        <w:rPr>
          <w:rFonts w:ascii="Cooper Black" w:hAnsi="Cooper Black" w:cs="Arial"/>
          <w:color w:val="002060"/>
          <w:sz w:val="56"/>
          <w:szCs w:val="144"/>
          <w:lang w:val="en-GB"/>
        </w:rPr>
        <w:t>?</w:t>
      </w:r>
      <w:bookmarkEnd w:id="4"/>
    </w:p>
    <w:p w14:paraId="0B424A71" w14:textId="77777777" w:rsidR="00C912FC" w:rsidRDefault="00C912FC" w:rsidP="00663E03">
      <w:pPr>
        <w:pStyle w:val="BodyText"/>
        <w:rPr>
          <w:rFonts w:ascii="Arial" w:hAnsi="Arial" w:cs="Arial"/>
          <w:sz w:val="36"/>
          <w:szCs w:val="36"/>
          <w:lang w:val="en-GB"/>
        </w:rPr>
      </w:pPr>
    </w:p>
    <w:p w14:paraId="50B74478" w14:textId="111FC7D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21CA9F2A" w14:textId="3257CFF3"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7548D37D" w14:textId="7A645D94"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71707DA5" w14:textId="08162B66"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6AD30728" w14:textId="0E52E571"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1D38DBB2" w14:textId="2951059F" w:rsidR="001C6838" w:rsidRDefault="001C6838" w:rsidP="001C6838">
      <w:pPr>
        <w:pStyle w:val="BodyText"/>
        <w:spacing w:before="0" w:after="0"/>
        <w:rPr>
          <w:rFonts w:ascii="Arial" w:hAnsi="Arial" w:cs="Arial"/>
          <w:sz w:val="32"/>
          <w:szCs w:val="32"/>
          <w:lang w:val="en-GB"/>
        </w:rPr>
      </w:pPr>
    </w:p>
    <w:p w14:paraId="245162F4" w14:textId="614DFB56" w:rsidR="001C6838" w:rsidRDefault="001C6838" w:rsidP="001C6838">
      <w:pPr>
        <w:pStyle w:val="BodyText"/>
        <w:spacing w:before="0" w:after="0"/>
        <w:rPr>
          <w:rFonts w:ascii="Arial" w:hAnsi="Arial" w:cs="Arial"/>
          <w:sz w:val="32"/>
          <w:szCs w:val="32"/>
          <w:lang w:val="en-GB"/>
        </w:rPr>
      </w:pPr>
    </w:p>
    <w:p w14:paraId="07B00423" w14:textId="069B69CA" w:rsidR="001C6838" w:rsidRDefault="001C6838" w:rsidP="001C6838">
      <w:pPr>
        <w:pStyle w:val="BodyText"/>
        <w:spacing w:before="0" w:after="0"/>
        <w:rPr>
          <w:rFonts w:ascii="Arial" w:hAnsi="Arial" w:cs="Arial"/>
          <w:sz w:val="32"/>
          <w:szCs w:val="32"/>
          <w:lang w:val="en-GB"/>
        </w:rPr>
      </w:pPr>
    </w:p>
    <w:p w14:paraId="13363145" w14:textId="210CD11A" w:rsidR="001C6838" w:rsidRDefault="001C6838" w:rsidP="001C6838">
      <w:pPr>
        <w:pStyle w:val="BodyText"/>
        <w:spacing w:before="0" w:after="0"/>
        <w:rPr>
          <w:rFonts w:ascii="Arial" w:hAnsi="Arial" w:cs="Arial"/>
          <w:sz w:val="32"/>
          <w:szCs w:val="32"/>
          <w:lang w:val="en-GB"/>
        </w:rPr>
      </w:pPr>
    </w:p>
    <w:p w14:paraId="03BE8C4B" w14:textId="4018D56A" w:rsidR="001C6838" w:rsidRDefault="001C6838" w:rsidP="001C6838">
      <w:pPr>
        <w:pStyle w:val="BodyText"/>
        <w:spacing w:before="0" w:after="0"/>
        <w:rPr>
          <w:rFonts w:ascii="Arial" w:hAnsi="Arial" w:cs="Arial"/>
          <w:sz w:val="32"/>
          <w:szCs w:val="32"/>
          <w:lang w:val="en-GB"/>
        </w:rPr>
      </w:pPr>
    </w:p>
    <w:p w14:paraId="13C017E1" w14:textId="77777777" w:rsidR="001C6838" w:rsidRDefault="001C6838" w:rsidP="001C6838">
      <w:pPr>
        <w:pStyle w:val="BodyText"/>
        <w:spacing w:before="0" w:after="0"/>
        <w:rPr>
          <w:rFonts w:ascii="Arial" w:hAnsi="Arial" w:cs="Arial"/>
          <w:sz w:val="32"/>
          <w:szCs w:val="32"/>
          <w:lang w:val="en-GB"/>
        </w:rPr>
      </w:pPr>
    </w:p>
    <w:p w14:paraId="36D5C796" w14:textId="77777777" w:rsidR="00C912FC" w:rsidRPr="00C912FC" w:rsidRDefault="00C912FC" w:rsidP="00C912FC">
      <w:pPr>
        <w:pStyle w:val="BodyText"/>
        <w:spacing w:before="0" w:after="0"/>
        <w:ind w:left="1080"/>
        <w:rPr>
          <w:rFonts w:ascii="Arial" w:hAnsi="Arial" w:cs="Arial"/>
          <w:sz w:val="32"/>
          <w:szCs w:val="32"/>
          <w:lang w:val="en-GB"/>
        </w:rPr>
      </w:pPr>
    </w:p>
    <w:p w14:paraId="54C2DC57" w14:textId="6BA7CDC5" w:rsidR="008278B6" w:rsidRPr="00824FE1" w:rsidRDefault="008278B6" w:rsidP="00663E03">
      <w:pPr>
        <w:pStyle w:val="Heading1"/>
        <w:spacing w:after="120" w:afterAutospacing="0"/>
        <w:ind w:left="426"/>
        <w:rPr>
          <w:rFonts w:ascii="Cooper Black" w:hAnsi="Cooper Black" w:cstheme="minorHAnsi"/>
          <w:color w:val="002060"/>
          <w:sz w:val="56"/>
          <w:szCs w:val="144"/>
          <w:lang w:val="en-GB" w:eastAsia="en-US"/>
        </w:rPr>
      </w:pPr>
      <w:bookmarkStart w:id="5" w:name="_Toc115345140"/>
      <w:r w:rsidRPr="00824FE1">
        <w:rPr>
          <w:rFonts w:ascii="Cooper Black" w:hAnsi="Cooper Black" w:cstheme="minorHAnsi"/>
          <w:color w:val="002060"/>
          <w:sz w:val="56"/>
          <w:szCs w:val="144"/>
          <w:lang w:val="en-GB"/>
        </w:rPr>
        <w:t xml:space="preserve">Why do we </w:t>
      </w:r>
      <w:r w:rsidR="008014EF" w:rsidRPr="00824FE1">
        <w:rPr>
          <w:rFonts w:ascii="Cooper Black" w:hAnsi="Cooper Black" w:cstheme="minorHAnsi"/>
          <w:color w:val="002060"/>
          <w:sz w:val="56"/>
          <w:szCs w:val="144"/>
          <w:lang w:val="en-GB"/>
        </w:rPr>
        <w:t>n</w:t>
      </w:r>
      <w:r w:rsidRPr="00824FE1">
        <w:rPr>
          <w:rFonts w:ascii="Cooper Black" w:hAnsi="Cooper Black" w:cstheme="minorHAnsi"/>
          <w:color w:val="002060"/>
          <w:sz w:val="56"/>
          <w:szCs w:val="144"/>
          <w:lang w:val="en-GB"/>
        </w:rPr>
        <w:t xml:space="preserve">eed </w:t>
      </w:r>
      <w:r w:rsidR="008014EF" w:rsidRPr="00824FE1">
        <w:rPr>
          <w:rFonts w:ascii="Cooper Black" w:hAnsi="Cooper Black" w:cstheme="minorHAnsi"/>
          <w:color w:val="002060"/>
          <w:sz w:val="56"/>
          <w:szCs w:val="144"/>
          <w:lang w:val="en-GB"/>
        </w:rPr>
        <w:t>o</w:t>
      </w:r>
      <w:r w:rsidRPr="00824FE1">
        <w:rPr>
          <w:rFonts w:ascii="Cooper Black" w:hAnsi="Cooper Black" w:cstheme="minorHAnsi"/>
          <w:color w:val="002060"/>
          <w:sz w:val="56"/>
          <w:szCs w:val="144"/>
          <w:lang w:val="en-GB"/>
        </w:rPr>
        <w:t>ne</w:t>
      </w:r>
      <w:r w:rsidR="008014EF" w:rsidRPr="00824FE1">
        <w:rPr>
          <w:rFonts w:ascii="Cooper Black" w:hAnsi="Cooper Black" w:cstheme="minorHAnsi"/>
          <w:color w:val="002060"/>
          <w:sz w:val="56"/>
          <w:szCs w:val="144"/>
          <w:lang w:val="en-GB"/>
        </w:rPr>
        <w:t>?</w:t>
      </w:r>
      <w:bookmarkEnd w:id="5"/>
    </w:p>
    <w:p w14:paraId="5E6A3867" w14:textId="77777777" w:rsidR="00824FE1" w:rsidRDefault="00824FE1" w:rsidP="008278B6">
      <w:pPr>
        <w:pStyle w:val="BodyText"/>
        <w:rPr>
          <w:rFonts w:ascii="Eras Light ITC" w:hAnsi="Eras Light ITC" w:cstheme="minorHAnsi"/>
          <w:sz w:val="36"/>
          <w:szCs w:val="36"/>
          <w:lang w:val="en-GB" w:eastAsia="en-US"/>
        </w:rPr>
      </w:pPr>
    </w:p>
    <w:p w14:paraId="62A5126F" w14:textId="570E65F4"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 xml:space="preserve">A privacy notice helps your doctor’s surgery tell you how it uses information it has about you, like your name, </w:t>
      </w:r>
      <w:r w:rsidRPr="008C0554">
        <w:rPr>
          <w:rFonts w:ascii="Arial" w:hAnsi="Arial" w:cs="Arial"/>
          <w:sz w:val="36"/>
          <w:szCs w:val="36"/>
          <w:lang w:val="en-GB" w:eastAsia="en-US"/>
        </w:rPr>
        <w:lastRenderedPageBreak/>
        <w:t>address, date of birth and all the notes the doctor or nurse makes about you in your healthcare record.</w:t>
      </w:r>
    </w:p>
    <w:p w14:paraId="5DA91ABC" w14:textId="77777777" w:rsidR="001C6838" w:rsidRPr="008C0554" w:rsidRDefault="001C6838" w:rsidP="008278B6">
      <w:pPr>
        <w:pStyle w:val="BodyText"/>
        <w:rPr>
          <w:rFonts w:ascii="Arial" w:hAnsi="Arial" w:cs="Arial"/>
          <w:sz w:val="36"/>
          <w:szCs w:val="36"/>
          <w:lang w:val="en-GB" w:eastAsia="en-US"/>
        </w:rPr>
      </w:pPr>
    </w:p>
    <w:p w14:paraId="684A2B03" w14:textId="684C3C8D" w:rsidR="008278B6" w:rsidRPr="008C0554" w:rsidRDefault="008014EF" w:rsidP="00663E03">
      <w:pPr>
        <w:pStyle w:val="Heading1"/>
        <w:spacing w:after="120" w:afterAutospacing="0"/>
        <w:ind w:left="426"/>
        <w:rPr>
          <w:rFonts w:ascii="Cooper Black" w:hAnsi="Cooper Black" w:cs="Arial"/>
          <w:color w:val="002060"/>
          <w:sz w:val="56"/>
          <w:szCs w:val="144"/>
          <w:lang w:val="en-GB"/>
        </w:rPr>
      </w:pPr>
      <w:bookmarkStart w:id="6" w:name="_Toc115345141"/>
      <w:r w:rsidRPr="008C0554">
        <w:rPr>
          <w:rFonts w:ascii="Cooper Black" w:hAnsi="Cooper Black" w:cs="Arial"/>
          <w:color w:val="002060"/>
          <w:sz w:val="56"/>
          <w:szCs w:val="144"/>
          <w:lang w:val="en-GB"/>
        </w:rPr>
        <w:t>What is GDPR?</w:t>
      </w:r>
      <w:bookmarkEnd w:id="6"/>
    </w:p>
    <w:p w14:paraId="1CFDE3D1" w14:textId="77777777" w:rsidR="008C0554" w:rsidRDefault="008C0554" w:rsidP="00572008">
      <w:pPr>
        <w:pStyle w:val="BodyText"/>
        <w:rPr>
          <w:rFonts w:ascii="Arial" w:hAnsi="Arial" w:cs="Arial"/>
          <w:sz w:val="36"/>
          <w:szCs w:val="36"/>
          <w:lang w:val="en-GB"/>
        </w:rPr>
      </w:pPr>
    </w:p>
    <w:p w14:paraId="726C32BC" w14:textId="5319973A"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7777777" w:rsidR="008C0554" w:rsidRPr="008C0554" w:rsidRDefault="008C0554" w:rsidP="00572008">
      <w:pPr>
        <w:pStyle w:val="BodyText"/>
        <w:rPr>
          <w:rFonts w:ascii="Arial" w:hAnsi="Arial" w:cs="Arial"/>
          <w:sz w:val="36"/>
          <w:szCs w:val="36"/>
          <w:lang w:val="en-GB"/>
        </w:rPr>
      </w:pPr>
    </w:p>
    <w:p w14:paraId="2B453305" w14:textId="55E17097" w:rsidR="008014EF" w:rsidRPr="008C0554" w:rsidRDefault="00C2605D" w:rsidP="00663E03">
      <w:pPr>
        <w:pStyle w:val="Heading1"/>
        <w:spacing w:after="120" w:afterAutospacing="0"/>
        <w:ind w:left="426"/>
        <w:rPr>
          <w:rFonts w:ascii="Cooper Black" w:hAnsi="Cooper Black" w:cs="Arial"/>
          <w:bCs/>
          <w:color w:val="002060"/>
          <w:sz w:val="56"/>
          <w:szCs w:val="144"/>
        </w:rPr>
      </w:pPr>
      <w:bookmarkStart w:id="7" w:name="_Toc115345142"/>
      <w:r w:rsidRPr="008C0554">
        <w:rPr>
          <w:rFonts w:ascii="Cooper Black" w:hAnsi="Cooper Black" w:cs="Arial"/>
          <w:color w:val="002060"/>
          <w:sz w:val="56"/>
          <w:szCs w:val="144"/>
          <w:lang w:val="en-GB"/>
        </w:rPr>
        <w:t>What Information do we collect about you</w:t>
      </w:r>
      <w:bookmarkEnd w:id="7"/>
    </w:p>
    <w:p w14:paraId="4C0240EA" w14:textId="7CCA2E9A" w:rsidR="00783781" w:rsidRPr="00783781" w:rsidRDefault="00783781" w:rsidP="00783781">
      <w:pPr>
        <w:autoSpaceDE w:val="0"/>
        <w:autoSpaceDN w:val="0"/>
        <w:adjustRightInd w:val="0"/>
        <w:rPr>
          <w:rFonts w:ascii="Arial" w:hAnsi="Arial" w:cs="Arial"/>
          <w:sz w:val="36"/>
          <w:szCs w:val="36"/>
        </w:rPr>
      </w:pPr>
      <w:r w:rsidRPr="00783781">
        <w:rPr>
          <w:rFonts w:ascii="Arial" w:hAnsi="Arial" w:cs="Arial"/>
          <w:sz w:val="36"/>
          <w:szCs w:val="36"/>
        </w:rPr>
        <w:t>Records which this GP Practice will hold or share about you will include the following:</w:t>
      </w:r>
    </w:p>
    <w:p w14:paraId="0D812A67" w14:textId="77777777" w:rsidR="00783781" w:rsidRPr="00783781" w:rsidRDefault="00783781" w:rsidP="00783781">
      <w:pPr>
        <w:pStyle w:val="ListParagraph"/>
        <w:numPr>
          <w:ilvl w:val="0"/>
          <w:numId w:val="18"/>
        </w:numPr>
        <w:suppressAutoHyphens w:val="0"/>
        <w:spacing w:before="0" w:beforeAutospacing="0" w:after="0" w:afterAutospacing="0"/>
        <w:contextualSpacing w:val="0"/>
        <w:rPr>
          <w:rFonts w:ascii="Arial" w:hAnsi="Arial" w:cs="Arial"/>
          <w:sz w:val="36"/>
          <w:szCs w:val="36"/>
        </w:rPr>
      </w:pPr>
      <w:r w:rsidRPr="00783781">
        <w:rPr>
          <w:rFonts w:ascii="Arial" w:hAnsi="Arial" w:cs="Arial"/>
          <w:sz w:val="36"/>
          <w:szCs w:val="36"/>
          <w:u w:val="single"/>
        </w:rPr>
        <w:t>Personal Data</w:t>
      </w:r>
      <w:r w:rsidRPr="00783781">
        <w:rPr>
          <w:rFonts w:ascii="Arial" w:hAnsi="Arial" w:cs="Arial"/>
          <w:sz w:val="36"/>
          <w:szCs w:val="36"/>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F445948" w14:textId="77777777" w:rsidR="00783781" w:rsidRPr="00783781" w:rsidRDefault="00783781" w:rsidP="00783781">
      <w:pPr>
        <w:pStyle w:val="ListParagraph"/>
        <w:spacing w:after="0"/>
        <w:contextualSpacing w:val="0"/>
        <w:rPr>
          <w:rFonts w:ascii="Arial" w:hAnsi="Arial" w:cs="Arial"/>
          <w:sz w:val="36"/>
          <w:szCs w:val="36"/>
        </w:rPr>
      </w:pPr>
    </w:p>
    <w:p w14:paraId="6C21EAE8" w14:textId="77777777" w:rsidR="00783781" w:rsidRPr="00783781" w:rsidRDefault="00783781" w:rsidP="00783781">
      <w:pPr>
        <w:pStyle w:val="ListParagraph"/>
        <w:numPr>
          <w:ilvl w:val="0"/>
          <w:numId w:val="18"/>
        </w:numPr>
        <w:suppressAutoHyphens w:val="0"/>
        <w:spacing w:before="0" w:beforeAutospacing="0" w:after="0" w:afterAutospacing="0"/>
        <w:contextualSpacing w:val="0"/>
        <w:rPr>
          <w:rFonts w:ascii="Arial" w:hAnsi="Arial" w:cs="Arial"/>
          <w:sz w:val="36"/>
          <w:szCs w:val="36"/>
        </w:rPr>
      </w:pPr>
      <w:r w:rsidRPr="00783781">
        <w:rPr>
          <w:rFonts w:ascii="Arial" w:hAnsi="Arial" w:cs="Arial"/>
          <w:sz w:val="36"/>
          <w:szCs w:val="36"/>
          <w:u w:val="single"/>
        </w:rPr>
        <w:t>Special Categories of Personal Data</w:t>
      </w:r>
      <w:r w:rsidRPr="00783781">
        <w:rPr>
          <w:rFonts w:ascii="Arial" w:hAnsi="Arial" w:cs="Arial"/>
          <w:sz w:val="36"/>
          <w:szCs w:val="36"/>
        </w:rPr>
        <w:t xml:space="preserve"> – this term describes personal data revealing racial or ethnic </w:t>
      </w:r>
      <w:r w:rsidRPr="00783781">
        <w:rPr>
          <w:rFonts w:ascii="Arial" w:hAnsi="Arial" w:cs="Arial"/>
          <w:sz w:val="36"/>
          <w:szCs w:val="36"/>
        </w:rPr>
        <w:lastRenderedPageBreak/>
        <w:t xml:space="preserve">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3DB89F" w14:textId="77777777" w:rsidR="00783781" w:rsidRPr="00783781" w:rsidRDefault="00783781" w:rsidP="00783781">
      <w:pPr>
        <w:pStyle w:val="ListParagraph"/>
        <w:rPr>
          <w:rFonts w:ascii="Arial" w:hAnsi="Arial" w:cs="Arial"/>
          <w:sz w:val="36"/>
          <w:szCs w:val="36"/>
        </w:rPr>
      </w:pPr>
    </w:p>
    <w:p w14:paraId="16E08CCC" w14:textId="77777777" w:rsidR="00783781" w:rsidRPr="00783781" w:rsidRDefault="00783781" w:rsidP="00783781">
      <w:pPr>
        <w:pStyle w:val="ListParagraph"/>
        <w:numPr>
          <w:ilvl w:val="0"/>
          <w:numId w:val="18"/>
        </w:numPr>
        <w:suppressAutoHyphens w:val="0"/>
        <w:spacing w:before="0" w:beforeAutospacing="0" w:after="0" w:afterAutospacing="0"/>
        <w:contextualSpacing w:val="0"/>
        <w:rPr>
          <w:rFonts w:ascii="Arial" w:hAnsi="Arial" w:cs="Arial"/>
          <w:sz w:val="36"/>
          <w:szCs w:val="36"/>
        </w:rPr>
      </w:pPr>
      <w:r w:rsidRPr="00783781">
        <w:rPr>
          <w:rFonts w:ascii="Arial" w:hAnsi="Arial" w:cs="Arial"/>
          <w:sz w:val="36"/>
          <w:szCs w:val="36"/>
          <w:u w:val="single"/>
        </w:rPr>
        <w:t>Confidential Patient Information</w:t>
      </w:r>
      <w:r w:rsidRPr="00783781">
        <w:rPr>
          <w:rFonts w:ascii="Arial" w:hAnsi="Arial" w:cs="Arial"/>
          <w:sz w:val="36"/>
          <w:szCs w:val="36"/>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3F862A47" w14:textId="77777777" w:rsidR="00783781" w:rsidRPr="00783781" w:rsidRDefault="00783781" w:rsidP="00783781">
      <w:pPr>
        <w:rPr>
          <w:rFonts w:ascii="Arial" w:hAnsi="Arial" w:cs="Arial"/>
          <w:sz w:val="36"/>
          <w:szCs w:val="36"/>
        </w:rPr>
      </w:pPr>
    </w:p>
    <w:p w14:paraId="31C2A4F7" w14:textId="18B13CB6" w:rsidR="00783781" w:rsidRDefault="00783781" w:rsidP="00783781">
      <w:pPr>
        <w:pStyle w:val="ListParagraph"/>
        <w:numPr>
          <w:ilvl w:val="0"/>
          <w:numId w:val="18"/>
        </w:numPr>
        <w:suppressAutoHyphens w:val="0"/>
        <w:spacing w:before="0" w:beforeAutospacing="0" w:after="0" w:afterAutospacing="0"/>
        <w:contextualSpacing w:val="0"/>
        <w:rPr>
          <w:rFonts w:ascii="Arial" w:hAnsi="Arial" w:cs="Arial"/>
          <w:sz w:val="36"/>
          <w:szCs w:val="36"/>
        </w:rPr>
      </w:pPr>
      <w:r w:rsidRPr="00783781">
        <w:rPr>
          <w:rFonts w:ascii="Arial" w:hAnsi="Arial" w:cs="Arial"/>
          <w:sz w:val="36"/>
          <w:szCs w:val="36"/>
          <w:u w:val="single"/>
        </w:rPr>
        <w:t>Pseudonymised</w:t>
      </w:r>
      <w:r w:rsidRPr="00783781">
        <w:rPr>
          <w:rFonts w:ascii="Arial" w:hAnsi="Arial" w:cs="Arial"/>
          <w:sz w:val="36"/>
          <w:szCs w:val="36"/>
        </w:rPr>
        <w:t xml:space="preserve"> – The process of distinguishing individuals in a dataset by using a unique identifier which does not reveal their ‘real world’ identity.</w:t>
      </w:r>
    </w:p>
    <w:p w14:paraId="76EB371D" w14:textId="77777777" w:rsidR="00783781" w:rsidRPr="00783781" w:rsidRDefault="00783781" w:rsidP="00783781">
      <w:pPr>
        <w:pStyle w:val="ListParagraph"/>
        <w:rPr>
          <w:rFonts w:ascii="Arial" w:hAnsi="Arial" w:cs="Arial"/>
          <w:sz w:val="36"/>
          <w:szCs w:val="36"/>
        </w:rPr>
      </w:pPr>
    </w:p>
    <w:p w14:paraId="6AF5E8A7" w14:textId="77777777" w:rsidR="00783781" w:rsidRPr="00783781" w:rsidRDefault="00783781" w:rsidP="00783781">
      <w:pPr>
        <w:pStyle w:val="ListParagraph"/>
        <w:suppressAutoHyphens w:val="0"/>
        <w:spacing w:before="0" w:beforeAutospacing="0" w:after="0" w:afterAutospacing="0"/>
        <w:contextualSpacing w:val="0"/>
        <w:rPr>
          <w:rFonts w:ascii="Arial" w:hAnsi="Arial" w:cs="Arial"/>
          <w:sz w:val="36"/>
          <w:szCs w:val="36"/>
        </w:rPr>
      </w:pPr>
    </w:p>
    <w:p w14:paraId="133F6B0E" w14:textId="77777777" w:rsidR="00783781" w:rsidRPr="00783781" w:rsidRDefault="00783781" w:rsidP="00783781">
      <w:pPr>
        <w:numPr>
          <w:ilvl w:val="0"/>
          <w:numId w:val="19"/>
        </w:numPr>
        <w:suppressAutoHyphens w:val="0"/>
        <w:spacing w:beforeAutospacing="0" w:afterAutospacing="0"/>
        <w:rPr>
          <w:rFonts w:ascii="Arial" w:eastAsia="Times New Roman" w:hAnsi="Arial" w:cs="Arial"/>
          <w:sz w:val="36"/>
          <w:szCs w:val="36"/>
        </w:rPr>
      </w:pPr>
      <w:r w:rsidRPr="00783781">
        <w:rPr>
          <w:rFonts w:ascii="Arial" w:eastAsia="Times New Roman" w:hAnsi="Arial" w:cs="Arial"/>
          <w:sz w:val="36"/>
          <w:szCs w:val="36"/>
          <w:u w:val="single"/>
        </w:rPr>
        <w:t>Anonymised</w:t>
      </w:r>
      <w:r w:rsidRPr="00783781">
        <w:rPr>
          <w:rFonts w:ascii="Arial" w:eastAsia="Times New Roman" w:hAnsi="Arial" w:cs="Arial"/>
          <w:sz w:val="36"/>
          <w:szCs w:val="36"/>
        </w:rPr>
        <w:t xml:space="preserve"> – Data in a form that does not identify individuals and where identification through its combination with other data is not likely to take place</w:t>
      </w:r>
    </w:p>
    <w:p w14:paraId="02FAAAF7" w14:textId="77777777" w:rsidR="00783781" w:rsidRPr="00783781" w:rsidRDefault="00783781" w:rsidP="00783781">
      <w:pPr>
        <w:rPr>
          <w:rFonts w:ascii="Arial" w:eastAsia="Times New Roman" w:hAnsi="Arial" w:cs="Arial"/>
          <w:sz w:val="36"/>
          <w:szCs w:val="36"/>
        </w:rPr>
      </w:pPr>
    </w:p>
    <w:p w14:paraId="657D8604" w14:textId="77777777" w:rsidR="00783781" w:rsidRPr="00783781" w:rsidRDefault="00783781" w:rsidP="00783781">
      <w:pPr>
        <w:pStyle w:val="ListParagraph"/>
        <w:numPr>
          <w:ilvl w:val="0"/>
          <w:numId w:val="20"/>
        </w:numPr>
        <w:suppressAutoHyphens w:val="0"/>
        <w:spacing w:before="0" w:beforeAutospacing="0" w:after="0" w:afterAutospacing="0"/>
        <w:contextualSpacing w:val="0"/>
        <w:rPr>
          <w:rFonts w:ascii="Arial" w:hAnsi="Arial" w:cs="Arial"/>
          <w:sz w:val="36"/>
          <w:szCs w:val="36"/>
        </w:rPr>
      </w:pPr>
      <w:r w:rsidRPr="00783781">
        <w:rPr>
          <w:rFonts w:ascii="Arial" w:hAnsi="Arial" w:cs="Arial"/>
          <w:sz w:val="36"/>
          <w:szCs w:val="36"/>
          <w:u w:val="single"/>
        </w:rPr>
        <w:t>Aggregated</w:t>
      </w:r>
      <w:r w:rsidRPr="00783781">
        <w:rPr>
          <w:rFonts w:ascii="Arial" w:hAnsi="Arial" w:cs="Arial"/>
          <w:sz w:val="36"/>
          <w:szCs w:val="36"/>
        </w:rPr>
        <w:t xml:space="preserve"> – Statistical data about several individuals that has been combined to show general trends or values without identifying individuals within the data.</w:t>
      </w:r>
    </w:p>
    <w:p w14:paraId="5CFE5C26" w14:textId="77777777" w:rsidR="008C0554" w:rsidRPr="008C0554" w:rsidRDefault="008C0554" w:rsidP="008014EF">
      <w:pPr>
        <w:pStyle w:val="BodyText"/>
        <w:rPr>
          <w:rFonts w:ascii="Arial" w:hAnsi="Arial" w:cs="Arial"/>
          <w:sz w:val="36"/>
          <w:szCs w:val="36"/>
        </w:rPr>
      </w:pPr>
    </w:p>
    <w:p w14:paraId="434AF29A" w14:textId="2C02494F" w:rsidR="008014EF" w:rsidRPr="008C0554" w:rsidRDefault="00C2605D" w:rsidP="00663E03">
      <w:pPr>
        <w:pStyle w:val="Heading1"/>
        <w:spacing w:after="120" w:afterAutospacing="0"/>
        <w:ind w:left="426"/>
        <w:rPr>
          <w:rFonts w:ascii="Cooper Black" w:hAnsi="Cooper Black" w:cs="Arial"/>
          <w:color w:val="002060"/>
          <w:sz w:val="56"/>
          <w:szCs w:val="144"/>
        </w:rPr>
      </w:pPr>
      <w:bookmarkStart w:id="8" w:name="_Toc115345143"/>
      <w:r w:rsidRPr="008C0554">
        <w:rPr>
          <w:rFonts w:ascii="Cooper Black" w:hAnsi="Cooper Black" w:cs="Arial"/>
          <w:color w:val="002060"/>
          <w:sz w:val="56"/>
          <w:szCs w:val="144"/>
          <w:lang w:val="en-GB"/>
        </w:rPr>
        <w:t>Call Recording</w:t>
      </w:r>
      <w:bookmarkEnd w:id="8"/>
    </w:p>
    <w:p w14:paraId="249BF5CE" w14:textId="77777777" w:rsidR="008C0554" w:rsidRDefault="008C0554" w:rsidP="008014EF">
      <w:pPr>
        <w:pStyle w:val="BodyText"/>
        <w:rPr>
          <w:rFonts w:ascii="Arial" w:hAnsi="Arial" w:cs="Arial"/>
          <w:sz w:val="36"/>
          <w:szCs w:val="36"/>
          <w:lang w:val="en-US"/>
        </w:rPr>
      </w:pPr>
    </w:p>
    <w:p w14:paraId="48D553AB" w14:textId="6B051B30" w:rsidR="008014EF"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3DF0E85D" w14:textId="4D3F46FF" w:rsidR="00F67462" w:rsidRDefault="00F67462" w:rsidP="008014EF">
      <w:pPr>
        <w:pStyle w:val="BodyText"/>
        <w:rPr>
          <w:rFonts w:ascii="Arial" w:hAnsi="Arial" w:cs="Arial"/>
          <w:color w:val="auto"/>
          <w:sz w:val="36"/>
          <w:szCs w:val="36"/>
          <w:lang w:val="en-US"/>
        </w:rPr>
      </w:pPr>
    </w:p>
    <w:p w14:paraId="0F938D3E" w14:textId="77777777" w:rsidR="00F67462" w:rsidRPr="00E11D78" w:rsidRDefault="00F67462" w:rsidP="008014EF">
      <w:pPr>
        <w:pStyle w:val="BodyText"/>
        <w:rPr>
          <w:rFonts w:ascii="Arial" w:hAnsi="Arial" w:cs="Arial"/>
          <w:color w:val="auto"/>
          <w:sz w:val="36"/>
          <w:szCs w:val="36"/>
          <w:lang w:val="en-US"/>
        </w:rPr>
      </w:pPr>
    </w:p>
    <w:p w14:paraId="7105B400" w14:textId="77777777" w:rsidR="008C0554" w:rsidRPr="008C0554" w:rsidRDefault="008C0554" w:rsidP="008014EF">
      <w:pPr>
        <w:pStyle w:val="BodyText"/>
        <w:rPr>
          <w:rFonts w:ascii="Arial" w:hAnsi="Arial" w:cs="Arial"/>
          <w:sz w:val="36"/>
          <w:szCs w:val="36"/>
          <w:lang w:val="en-US"/>
        </w:rPr>
      </w:pPr>
    </w:p>
    <w:p w14:paraId="6E8AE3A8" w14:textId="31C140A4" w:rsidR="00C2605D" w:rsidRPr="008C0554" w:rsidRDefault="00C2605D" w:rsidP="00663E03">
      <w:pPr>
        <w:pStyle w:val="Heading1"/>
        <w:spacing w:after="120" w:afterAutospacing="0"/>
        <w:ind w:left="567"/>
        <w:rPr>
          <w:rFonts w:ascii="Cooper Black" w:hAnsi="Cooper Black" w:cs="Arial"/>
          <w:color w:val="002060"/>
          <w:sz w:val="56"/>
          <w:szCs w:val="144"/>
          <w:u w:val="single"/>
        </w:rPr>
      </w:pPr>
      <w:bookmarkStart w:id="9" w:name="_Toc115345144"/>
      <w:r w:rsidRPr="008C0554">
        <w:rPr>
          <w:rFonts w:ascii="Cooper Black" w:hAnsi="Cooper Black" w:cs="Arial"/>
          <w:color w:val="002060"/>
          <w:sz w:val="56"/>
          <w:szCs w:val="144"/>
          <w:lang w:val="en-GB"/>
        </w:rPr>
        <w:t>Other people who we provide your Information to</w:t>
      </w:r>
      <w:bookmarkEnd w:id="9"/>
    </w:p>
    <w:p w14:paraId="7B4E52B8" w14:textId="77777777" w:rsidR="008C0554" w:rsidRDefault="008C0554" w:rsidP="008C0554">
      <w:pPr>
        <w:pStyle w:val="BodyText"/>
        <w:spacing w:before="0" w:after="0"/>
        <w:ind w:left="1134"/>
        <w:rPr>
          <w:rFonts w:ascii="Arial" w:hAnsi="Arial" w:cs="Arial"/>
          <w:b/>
          <w:bCs/>
          <w:sz w:val="32"/>
          <w:szCs w:val="32"/>
        </w:rPr>
      </w:pPr>
    </w:p>
    <w:p w14:paraId="5EC6C11B" w14:textId="000FDAEC"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Commissioners</w:t>
      </w:r>
    </w:p>
    <w:p w14:paraId="132EFB76" w14:textId="39BE5F98" w:rsidR="00B15E8C" w:rsidRDefault="00B15E8C" w:rsidP="008A1823">
      <w:pPr>
        <w:pStyle w:val="BodyText"/>
        <w:numPr>
          <w:ilvl w:val="0"/>
          <w:numId w:val="10"/>
        </w:numPr>
        <w:spacing w:before="0" w:after="0"/>
        <w:ind w:left="1134" w:hanging="850"/>
        <w:rPr>
          <w:rFonts w:ascii="Arial" w:hAnsi="Arial" w:cs="Arial"/>
          <w:b/>
          <w:bCs/>
          <w:sz w:val="32"/>
          <w:szCs w:val="32"/>
        </w:rPr>
      </w:pPr>
      <w:r>
        <w:rPr>
          <w:rFonts w:ascii="Arial" w:hAnsi="Arial" w:cs="Arial"/>
          <w:b/>
          <w:bCs/>
          <w:sz w:val="32"/>
          <w:szCs w:val="32"/>
          <w:lang w:val="en-GB"/>
        </w:rPr>
        <w:t>Integrated Care Board (ICB)</w:t>
      </w:r>
    </w:p>
    <w:p w14:paraId="1810A922" w14:textId="4E68526D" w:rsidR="00C2605D" w:rsidRPr="008C0554" w:rsidRDefault="00C2605D" w:rsidP="008A1823">
      <w:pPr>
        <w:pStyle w:val="BodyText"/>
        <w:numPr>
          <w:ilvl w:val="0"/>
          <w:numId w:val="10"/>
        </w:numPr>
        <w:spacing w:before="0" w:after="0"/>
        <w:ind w:left="1134" w:hanging="850"/>
        <w:rPr>
          <w:rFonts w:ascii="Arial" w:hAnsi="Arial" w:cs="Arial"/>
          <w:b/>
          <w:bCs/>
          <w:sz w:val="32"/>
          <w:szCs w:val="32"/>
        </w:rPr>
      </w:pPr>
      <w:r w:rsidRPr="008C0554">
        <w:rPr>
          <w:rFonts w:ascii="Arial" w:hAnsi="Arial" w:cs="Arial"/>
          <w:b/>
          <w:bCs/>
          <w:sz w:val="32"/>
          <w:szCs w:val="32"/>
        </w:rPr>
        <w:t xml:space="preserve">Local authorities </w:t>
      </w:r>
    </w:p>
    <w:p w14:paraId="523548CE" w14:textId="24CF03C5"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14:paraId="6136DD4D" w14:textId="76A586AD"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14:paraId="10D4C458" w14:textId="5F1439AA"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4D7D10A0" w14:textId="02D64695"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lastRenderedPageBreak/>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217B09">
        <w:rPr>
          <w:rFonts w:ascii="Arial" w:hAnsi="Arial" w:cs="Arial"/>
          <w:b/>
          <w:bCs/>
          <w:color w:val="auto"/>
          <w:sz w:val="32"/>
          <w:szCs w:val="32"/>
        </w:rPr>
        <w:t>Severnside</w:t>
      </w:r>
      <w:proofErr w:type="spellEnd"/>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227B13CD" w:rsidR="008014EF"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0A67BF29" w14:textId="77777777" w:rsidR="008C0554" w:rsidRPr="008C0554" w:rsidRDefault="008C0554" w:rsidP="008C0554">
      <w:pPr>
        <w:pStyle w:val="BodyText"/>
        <w:spacing w:before="0" w:after="0"/>
        <w:ind w:left="1134"/>
        <w:rPr>
          <w:rFonts w:ascii="Arial" w:hAnsi="Arial" w:cs="Arial"/>
          <w:sz w:val="32"/>
          <w:szCs w:val="32"/>
        </w:rPr>
      </w:pPr>
    </w:p>
    <w:p w14:paraId="606D60C3" w14:textId="47EF83F0" w:rsidR="008014EF" w:rsidRPr="008C0554" w:rsidRDefault="00AF4206" w:rsidP="00663E03">
      <w:pPr>
        <w:pStyle w:val="Heading1"/>
        <w:spacing w:before="0" w:after="120" w:afterAutospacing="0"/>
        <w:ind w:left="426"/>
        <w:rPr>
          <w:rFonts w:ascii="Cooper Black" w:hAnsi="Cooper Black" w:cs="Arial"/>
          <w:color w:val="002060"/>
          <w:sz w:val="56"/>
          <w:szCs w:val="144"/>
          <w:lang w:val="en-GB"/>
        </w:rPr>
      </w:pPr>
      <w:bookmarkStart w:id="10" w:name="_Toc115345145"/>
      <w:r w:rsidRPr="008C0554">
        <w:rPr>
          <w:rFonts w:ascii="Cooper Black" w:hAnsi="Cooper Black" w:cs="Arial"/>
          <w:color w:val="002060"/>
          <w:sz w:val="56"/>
          <w:szCs w:val="144"/>
          <w:lang w:val="en-GB"/>
        </w:rPr>
        <w:t>Other NHS Organisations</w:t>
      </w:r>
      <w:bookmarkEnd w:id="10"/>
    </w:p>
    <w:p w14:paraId="376BB3D6" w14:textId="77777777" w:rsidR="002036E0" w:rsidRDefault="002036E0" w:rsidP="00AF4206">
      <w:pPr>
        <w:pStyle w:val="BodyText"/>
        <w:rPr>
          <w:rFonts w:ascii="Arial" w:hAnsi="Arial" w:cs="Arial"/>
          <w:sz w:val="36"/>
          <w:szCs w:val="36"/>
          <w:lang w:val="en-GB"/>
        </w:rPr>
      </w:pPr>
    </w:p>
    <w:p w14:paraId="1B9379E9" w14:textId="7D6CB75E"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The</w:t>
      </w:r>
      <w:r w:rsidR="00B052C5">
        <w:rPr>
          <w:rFonts w:ascii="Arial" w:hAnsi="Arial" w:cs="Arial"/>
          <w:color w:val="auto"/>
          <w:sz w:val="36"/>
          <w:szCs w:val="36"/>
          <w:lang w:val="en-GB"/>
        </w:rPr>
        <w:t xml:space="preserve"> ICB (Integrated Care Board)</w:t>
      </w:r>
      <w:r w:rsidRPr="001B4B23">
        <w:rPr>
          <w:rFonts w:ascii="Arial" w:hAnsi="Arial" w:cs="Arial"/>
          <w:color w:val="auto"/>
          <w:sz w:val="36"/>
          <w:szCs w:val="36"/>
          <w:lang w:val="en-GB"/>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64D2105B" w14:textId="111E7FE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639B19C"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 xml:space="preserve">Community nurses and other health care professionals can access GP information about people on </w:t>
      </w:r>
      <w:r w:rsidR="00AF4206" w:rsidRPr="001B4B23">
        <w:rPr>
          <w:rFonts w:ascii="Arial" w:hAnsi="Arial" w:cs="Arial"/>
          <w:color w:val="auto"/>
          <w:sz w:val="36"/>
          <w:szCs w:val="36"/>
          <w:lang w:val="en-GB"/>
        </w:rPr>
        <w:lastRenderedPageBreak/>
        <w:t>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BB7BA84"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B15E8C">
        <w:rPr>
          <w:rFonts w:ascii="Arial" w:hAnsi="Arial" w:cs="Arial"/>
          <w:color w:val="auto"/>
          <w:sz w:val="36"/>
          <w:szCs w:val="36"/>
          <w:lang w:val="en-GB"/>
        </w:rPr>
        <w:t xml:space="preserve"> </w:t>
      </w:r>
      <w:r w:rsidRPr="001B4B23">
        <w:rPr>
          <w:rFonts w:ascii="Arial" w:hAnsi="Arial" w:cs="Arial"/>
          <w:color w:val="auto"/>
          <w:sz w:val="36"/>
          <w:szCs w:val="36"/>
          <w:lang w:val="en-GB"/>
        </w:rPr>
        <w:t>ena</w:t>
      </w:r>
      <w:r w:rsidR="00AF4206" w:rsidRPr="001B4B23">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1B4B23">
        <w:rPr>
          <w:rFonts w:ascii="Arial" w:hAnsi="Arial" w:cs="Arial"/>
          <w:color w:val="auto"/>
          <w:sz w:val="36"/>
          <w:szCs w:val="36"/>
          <w:lang w:val="en-GB"/>
        </w:rPr>
        <w:t>Brisdoc</w:t>
      </w:r>
      <w:proofErr w:type="spellEnd"/>
      <w:r w:rsidR="00AF4206" w:rsidRPr="001B4B23">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2A684B38" w14:textId="77777777" w:rsidR="00682E45" w:rsidRPr="008C0554" w:rsidRDefault="00682E45" w:rsidP="00682E45">
      <w:pPr>
        <w:pStyle w:val="BodyText"/>
        <w:spacing w:after="0"/>
        <w:rPr>
          <w:rFonts w:ascii="Arial" w:hAnsi="Arial" w:cs="Arial"/>
          <w:noProof/>
        </w:rPr>
      </w:pPr>
    </w:p>
    <w:p w14:paraId="0FEAC2E6" w14:textId="4AB47251"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8"/>
                    <a:stretch>
                      <a:fillRect/>
                    </a:stretch>
                  </pic:blipFill>
                  <pic:spPr>
                    <a:xfrm>
                      <a:off x="0" y="0"/>
                      <a:ext cx="2590800" cy="828675"/>
                    </a:xfrm>
                    <a:prstGeom prst="rect">
                      <a:avLst/>
                    </a:prstGeom>
                  </pic:spPr>
                </pic:pic>
              </a:graphicData>
            </a:graphic>
          </wp:inline>
        </w:drawing>
      </w:r>
    </w:p>
    <w:p w14:paraId="66F9CA35" w14:textId="16A42328"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14:paraId="31E56CFB" w14:textId="37E6E1A6"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19"/>
                    <a:stretch>
                      <a:fillRect/>
                    </a:stretch>
                  </pic:blipFill>
                  <pic:spPr>
                    <a:xfrm>
                      <a:off x="0" y="0"/>
                      <a:ext cx="2543175" cy="704850"/>
                    </a:xfrm>
                    <a:prstGeom prst="rect">
                      <a:avLst/>
                    </a:prstGeom>
                  </pic:spPr>
                </pic:pic>
              </a:graphicData>
            </a:graphic>
          </wp:inline>
        </w:drawing>
      </w:r>
    </w:p>
    <w:p w14:paraId="17CF2E85" w14:textId="084C3EEE" w:rsidR="00AF4206" w:rsidRPr="001B4B23"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 xml:space="preserve">St Peter’s Hospice agreement enables hospice staff to read the records of patients in their care. This information can be read by the healthcare professional to </w:t>
      </w:r>
      <w:r w:rsidR="00AF4206" w:rsidRPr="001B4B23">
        <w:rPr>
          <w:rFonts w:ascii="Arial" w:hAnsi="Arial" w:cs="Arial"/>
          <w:color w:val="auto"/>
          <w:sz w:val="36"/>
          <w:szCs w:val="36"/>
          <w:lang w:val="en-GB"/>
        </w:rPr>
        <w:lastRenderedPageBreak/>
        <w:t>improve the patients care, but they are not able to amend the GP medical record</w:t>
      </w:r>
      <w:r w:rsidRPr="001B4B23">
        <w:rPr>
          <w:rFonts w:ascii="Arial" w:hAnsi="Arial" w:cs="Arial"/>
          <w:color w:val="auto"/>
          <w:sz w:val="36"/>
          <w:szCs w:val="36"/>
          <w:lang w:val="en-GB"/>
        </w:rPr>
        <w:t>.</w:t>
      </w:r>
    </w:p>
    <w:p w14:paraId="1EA89DC7" w14:textId="77777777" w:rsidR="00731D3C" w:rsidRPr="008C0554" w:rsidRDefault="00731D3C" w:rsidP="00682E45">
      <w:pPr>
        <w:pStyle w:val="BodyText"/>
        <w:spacing w:after="0"/>
        <w:rPr>
          <w:rFonts w:ascii="Arial" w:hAnsi="Arial" w:cs="Arial"/>
          <w:sz w:val="36"/>
          <w:szCs w:val="36"/>
          <w:lang w:val="en-GB"/>
        </w:rPr>
      </w:pPr>
    </w:p>
    <w:p w14:paraId="24D661D2" w14:textId="1A9BC3B8" w:rsidR="00731D3C" w:rsidRPr="00F67462" w:rsidRDefault="00F67462" w:rsidP="00F67462">
      <w:pPr>
        <w:pStyle w:val="BodyText"/>
        <w:spacing w:after="0"/>
        <w:jc w:val="center"/>
        <w:rPr>
          <w:rFonts w:ascii="Arial" w:hAnsi="Arial" w:cs="Arial"/>
          <w:b/>
          <w:bCs/>
          <w:color w:val="auto"/>
          <w:sz w:val="36"/>
          <w:szCs w:val="36"/>
          <w:lang w:val="en-GB"/>
        </w:rPr>
      </w:pPr>
      <w:r w:rsidRPr="00F67462">
        <w:rPr>
          <w:rFonts w:ascii="Arial" w:hAnsi="Arial" w:cs="Arial"/>
          <w:b/>
          <w:bCs/>
          <w:color w:val="auto"/>
          <w:sz w:val="36"/>
          <w:szCs w:val="36"/>
          <w:lang w:val="en-GB"/>
        </w:rPr>
        <w:t>Hillview Family Practice</w:t>
      </w:r>
    </w:p>
    <w:p w14:paraId="64B022F0" w14:textId="77777777" w:rsidR="00F67462" w:rsidRPr="008C0554" w:rsidRDefault="00F67462" w:rsidP="00682E45">
      <w:pPr>
        <w:pStyle w:val="BodyText"/>
        <w:spacing w:after="0"/>
        <w:rPr>
          <w:rFonts w:ascii="Arial" w:hAnsi="Arial" w:cs="Arial"/>
          <w:sz w:val="36"/>
          <w:szCs w:val="36"/>
          <w:lang w:val="en-GB"/>
        </w:rPr>
      </w:pPr>
    </w:p>
    <w:p w14:paraId="11721E72" w14:textId="502E08F4"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529D898E" w14:textId="6B97A5C0" w:rsidR="001C6838"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01DB0760">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14:paraId="57558B9D" w14:textId="64A3B7CD"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33BE9456" w14:textId="77777777" w:rsidR="001C6838" w:rsidRPr="008C0554" w:rsidRDefault="001C6838" w:rsidP="00682E45">
      <w:pPr>
        <w:pStyle w:val="BodyText"/>
        <w:spacing w:after="0"/>
        <w:rPr>
          <w:rFonts w:ascii="Arial" w:hAnsi="Arial" w:cs="Arial"/>
          <w:sz w:val="36"/>
          <w:szCs w:val="36"/>
          <w:lang w:val="en-GB"/>
        </w:rPr>
      </w:pPr>
    </w:p>
    <w:p w14:paraId="5414E3CA" w14:textId="3A538C00" w:rsidR="008C0554" w:rsidRPr="008C0554" w:rsidRDefault="00731D3C" w:rsidP="008C0554">
      <w:pPr>
        <w:pStyle w:val="Heading1"/>
        <w:spacing w:after="120" w:afterAutospacing="0"/>
        <w:ind w:left="426"/>
        <w:rPr>
          <w:rFonts w:ascii="Cooper Black" w:hAnsi="Cooper Black" w:cs="Arial"/>
          <w:color w:val="002060"/>
          <w:sz w:val="56"/>
          <w:szCs w:val="144"/>
          <w:lang w:val="en-GB"/>
        </w:rPr>
      </w:pPr>
      <w:bookmarkStart w:id="11" w:name="_Toc115345146"/>
      <w:r w:rsidRPr="008C0554">
        <w:rPr>
          <w:rFonts w:ascii="Cooper Black" w:hAnsi="Cooper Black" w:cs="Arial"/>
          <w:color w:val="002060"/>
          <w:sz w:val="56"/>
          <w:szCs w:val="144"/>
          <w:lang w:val="en-GB"/>
        </w:rPr>
        <w:t>Special Categories</w:t>
      </w:r>
      <w:bookmarkEnd w:id="11"/>
    </w:p>
    <w:p w14:paraId="7B13CA27" w14:textId="77777777" w:rsidR="001C6838" w:rsidRDefault="001C6838" w:rsidP="00731D3C">
      <w:pPr>
        <w:pStyle w:val="BodyText"/>
        <w:spacing w:before="0"/>
        <w:rPr>
          <w:rFonts w:ascii="Arial" w:hAnsi="Arial" w:cs="Arial"/>
          <w:sz w:val="36"/>
          <w:szCs w:val="36"/>
          <w:lang w:val="en-US"/>
        </w:rPr>
      </w:pPr>
    </w:p>
    <w:p w14:paraId="0DAE3EA8" w14:textId="47C8BD52"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14:paraId="70A65978" w14:textId="325234E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38C33167"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consent.</w:t>
      </w:r>
    </w:p>
    <w:p w14:paraId="334B09F8"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lastRenderedPageBreak/>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1D8BBE5F" w14:textId="77777777" w:rsidR="008C0554" w:rsidRPr="008C0554" w:rsidRDefault="008C0554" w:rsidP="008C0554">
      <w:pPr>
        <w:pStyle w:val="BodyText"/>
        <w:spacing w:before="0" w:after="0"/>
        <w:ind w:left="1276"/>
        <w:rPr>
          <w:rFonts w:ascii="Arial" w:hAnsi="Arial" w:cs="Arial"/>
          <w:sz w:val="32"/>
          <w:szCs w:val="32"/>
          <w:lang w:val="en-US"/>
        </w:rPr>
      </w:pPr>
    </w:p>
    <w:p w14:paraId="216162D3" w14:textId="5D04B4A5" w:rsidR="009D2A87" w:rsidRPr="008C0554" w:rsidRDefault="00731D3C" w:rsidP="00663E03">
      <w:pPr>
        <w:pStyle w:val="Heading1"/>
        <w:spacing w:after="120" w:afterAutospacing="0"/>
        <w:ind w:left="426"/>
        <w:rPr>
          <w:rFonts w:ascii="Cooper Black" w:hAnsi="Cooper Black" w:cs="Arial"/>
          <w:color w:val="002060"/>
          <w:sz w:val="56"/>
          <w:szCs w:val="144"/>
          <w:u w:val="single"/>
        </w:rPr>
      </w:pPr>
      <w:bookmarkStart w:id="12" w:name="_Toc115345147"/>
      <w:r w:rsidRPr="008C0554">
        <w:rPr>
          <w:rFonts w:ascii="Cooper Black" w:hAnsi="Cooper Black" w:cs="Arial"/>
          <w:color w:val="002060"/>
          <w:sz w:val="56"/>
          <w:szCs w:val="144"/>
          <w:lang w:val="en-GB"/>
        </w:rPr>
        <w:t>How do we use your Information</w:t>
      </w:r>
      <w:bookmarkEnd w:id="12"/>
    </w:p>
    <w:p w14:paraId="147670F2" w14:textId="77777777" w:rsidR="008C0554" w:rsidRPr="00783781" w:rsidRDefault="008C0554" w:rsidP="009D2A87">
      <w:pPr>
        <w:pStyle w:val="BodyText"/>
        <w:rPr>
          <w:rFonts w:ascii="Arial" w:hAnsi="Arial" w:cs="Arial"/>
          <w:sz w:val="36"/>
          <w:szCs w:val="36"/>
        </w:rPr>
      </w:pPr>
    </w:p>
    <w:p w14:paraId="2769184F" w14:textId="77777777" w:rsidR="00783781" w:rsidRPr="00783781" w:rsidRDefault="00783781" w:rsidP="00783781">
      <w:pPr>
        <w:rPr>
          <w:rFonts w:ascii="Arial" w:hAnsi="Arial" w:cs="Arial"/>
          <w:bCs/>
          <w:sz w:val="36"/>
          <w:szCs w:val="36"/>
        </w:rPr>
      </w:pPr>
      <w:r w:rsidRPr="00783781">
        <w:rPr>
          <w:rFonts w:ascii="Arial" w:hAnsi="Arial" w:cs="Arial"/>
          <w:bCs/>
          <w:sz w:val="36"/>
          <w:szCs w:val="36"/>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05D6585C" w14:textId="77777777" w:rsidR="00783781" w:rsidRPr="00783781" w:rsidRDefault="00783781" w:rsidP="00783781">
      <w:pPr>
        <w:rPr>
          <w:rFonts w:ascii="Arial" w:hAnsi="Arial" w:cs="Arial"/>
          <w:bCs/>
          <w:sz w:val="36"/>
          <w:szCs w:val="36"/>
        </w:rPr>
      </w:pPr>
    </w:p>
    <w:p w14:paraId="0B0863BE" w14:textId="77777777" w:rsidR="00783781" w:rsidRPr="00783781" w:rsidRDefault="00783781" w:rsidP="00783781">
      <w:pPr>
        <w:rPr>
          <w:rFonts w:ascii="Arial" w:hAnsi="Arial" w:cs="Arial"/>
          <w:bCs/>
          <w:sz w:val="36"/>
          <w:szCs w:val="36"/>
        </w:rPr>
      </w:pPr>
      <w:r w:rsidRPr="00783781">
        <w:rPr>
          <w:rFonts w:ascii="Arial" w:hAnsi="Arial" w:cs="Arial"/>
          <w:bCs/>
          <w:sz w:val="36"/>
          <w:szCs w:val="36"/>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5BE72AD7" w14:textId="77777777" w:rsidR="00783781" w:rsidRPr="00783781" w:rsidRDefault="00783781" w:rsidP="00783781">
      <w:pPr>
        <w:rPr>
          <w:rFonts w:ascii="Arial" w:hAnsi="Arial" w:cs="Arial"/>
          <w:bCs/>
          <w:sz w:val="36"/>
          <w:szCs w:val="36"/>
        </w:rPr>
      </w:pPr>
    </w:p>
    <w:p w14:paraId="4E636A7F" w14:textId="77777777" w:rsidR="00783781" w:rsidRPr="00783781" w:rsidRDefault="00783781" w:rsidP="00783781">
      <w:pPr>
        <w:rPr>
          <w:rFonts w:ascii="Arial" w:hAnsi="Arial" w:cs="Arial"/>
          <w:bCs/>
          <w:sz w:val="36"/>
          <w:szCs w:val="36"/>
        </w:rPr>
      </w:pPr>
      <w:r w:rsidRPr="00783781">
        <w:rPr>
          <w:rFonts w:ascii="Arial" w:hAnsi="Arial" w:cs="Arial"/>
          <w:bCs/>
          <w:sz w:val="36"/>
          <w:szCs w:val="36"/>
        </w:rPr>
        <w:t>The information collected about you when you use these services can also be used and provided to other organisations for purposes beyond your individual care, for instance to help with:</w:t>
      </w:r>
    </w:p>
    <w:p w14:paraId="56F975A8" w14:textId="77777777" w:rsidR="00783781" w:rsidRPr="00783781" w:rsidRDefault="00783781" w:rsidP="00783781">
      <w:pPr>
        <w:rPr>
          <w:rFonts w:ascii="Arial" w:hAnsi="Arial" w:cs="Arial"/>
          <w:bCs/>
          <w:sz w:val="36"/>
          <w:szCs w:val="36"/>
        </w:rPr>
      </w:pPr>
    </w:p>
    <w:p w14:paraId="3B23A0F9"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improving the quality and standards of care provided by the service</w:t>
      </w:r>
    </w:p>
    <w:p w14:paraId="60E33C5C"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research into the development of new treatments and care pathways</w:t>
      </w:r>
    </w:p>
    <w:p w14:paraId="088F6F57"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preventing illness and diseases</w:t>
      </w:r>
    </w:p>
    <w:p w14:paraId="01AF0EE3"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monitoring safety</w:t>
      </w:r>
    </w:p>
    <w:p w14:paraId="33DAC95F"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planning services</w:t>
      </w:r>
    </w:p>
    <w:p w14:paraId="6B6C101D"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risk stratification</w:t>
      </w:r>
    </w:p>
    <w:p w14:paraId="2BB307C5" w14:textId="77777777" w:rsidR="00783781" w:rsidRPr="00783781" w:rsidRDefault="00783781" w:rsidP="00783781">
      <w:pPr>
        <w:pStyle w:val="ListParagraph"/>
        <w:numPr>
          <w:ilvl w:val="0"/>
          <w:numId w:val="21"/>
        </w:numPr>
        <w:suppressAutoHyphens w:val="0"/>
        <w:spacing w:before="0" w:beforeAutospacing="0" w:after="0" w:afterAutospacing="0"/>
        <w:rPr>
          <w:rFonts w:ascii="Arial" w:hAnsi="Arial" w:cs="Arial"/>
          <w:bCs/>
          <w:sz w:val="36"/>
          <w:szCs w:val="36"/>
        </w:rPr>
      </w:pPr>
      <w:r w:rsidRPr="00783781">
        <w:rPr>
          <w:rFonts w:ascii="Arial" w:hAnsi="Arial" w:cs="Arial"/>
          <w:bCs/>
          <w:sz w:val="36"/>
          <w:szCs w:val="36"/>
        </w:rPr>
        <w:t xml:space="preserve">Population Health Management </w:t>
      </w:r>
    </w:p>
    <w:p w14:paraId="5EF31903" w14:textId="77777777" w:rsidR="008C0554" w:rsidRPr="008C0554" w:rsidRDefault="008C0554" w:rsidP="009D2A87">
      <w:pPr>
        <w:pStyle w:val="BodyText"/>
        <w:rPr>
          <w:rFonts w:ascii="Arial" w:hAnsi="Arial" w:cs="Arial"/>
          <w:sz w:val="36"/>
          <w:szCs w:val="36"/>
        </w:rPr>
      </w:pPr>
    </w:p>
    <w:p w14:paraId="1B03E2B8" w14:textId="26802DCB" w:rsidR="009D2A87" w:rsidRPr="008C0554" w:rsidRDefault="00731D3C" w:rsidP="00663E03">
      <w:pPr>
        <w:pStyle w:val="Heading1"/>
        <w:spacing w:before="0" w:after="120" w:afterAutospacing="0"/>
        <w:ind w:left="426"/>
        <w:rPr>
          <w:rFonts w:ascii="Cooper Black" w:hAnsi="Cooper Black" w:cs="Arial"/>
          <w:color w:val="002060"/>
          <w:sz w:val="56"/>
          <w:szCs w:val="144"/>
          <w:lang w:val="en-GB"/>
        </w:rPr>
      </w:pPr>
      <w:bookmarkStart w:id="13" w:name="_Toc115345148"/>
      <w:r w:rsidRPr="008C0554">
        <w:rPr>
          <w:rFonts w:ascii="Cooper Black" w:hAnsi="Cooper Black" w:cs="Arial"/>
          <w:color w:val="002060"/>
          <w:sz w:val="56"/>
          <w:szCs w:val="144"/>
          <w:lang w:val="en-GB"/>
        </w:rPr>
        <w:t>How do we keep your Information Private</w:t>
      </w:r>
      <w:bookmarkEnd w:id="13"/>
    </w:p>
    <w:p w14:paraId="19F08779" w14:textId="77777777" w:rsidR="008C0554" w:rsidRDefault="008C0554" w:rsidP="009D2A87">
      <w:pPr>
        <w:pStyle w:val="BodyText"/>
        <w:rPr>
          <w:rFonts w:ascii="Arial" w:hAnsi="Arial" w:cs="Arial"/>
          <w:sz w:val="36"/>
          <w:szCs w:val="36"/>
          <w:lang w:val="en-GB"/>
        </w:rPr>
      </w:pPr>
    </w:p>
    <w:p w14:paraId="49B23B5F" w14:textId="715342BC"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8C0554" w:rsidRDefault="008C0554" w:rsidP="009D2A87">
      <w:pPr>
        <w:pStyle w:val="BodyText"/>
        <w:rPr>
          <w:rFonts w:ascii="Arial" w:hAnsi="Arial" w:cs="Arial"/>
          <w:sz w:val="36"/>
          <w:szCs w:val="36"/>
          <w:lang w:val="en-GB"/>
        </w:rPr>
      </w:pPr>
    </w:p>
    <w:p w14:paraId="6FFCA7A4" w14:textId="18931202" w:rsidR="009D2A87" w:rsidRPr="008C0554" w:rsidRDefault="00731D3C" w:rsidP="00663E03">
      <w:pPr>
        <w:pStyle w:val="Heading1"/>
        <w:spacing w:after="120" w:afterAutospacing="0"/>
        <w:ind w:left="426"/>
        <w:rPr>
          <w:rFonts w:ascii="Cooper Black" w:hAnsi="Cooper Black" w:cs="Arial"/>
          <w:bCs/>
          <w:color w:val="002060"/>
          <w:sz w:val="56"/>
          <w:szCs w:val="144"/>
        </w:rPr>
      </w:pPr>
      <w:bookmarkStart w:id="14" w:name="_Toc115345149"/>
      <w:r w:rsidRPr="008C0554">
        <w:rPr>
          <w:rFonts w:ascii="Cooper Black" w:hAnsi="Cooper Black" w:cs="Arial"/>
          <w:color w:val="002060"/>
          <w:sz w:val="56"/>
          <w:szCs w:val="144"/>
          <w:lang w:val="en-GB"/>
        </w:rPr>
        <w:t>What if you have a long-term Medical Condition</w:t>
      </w:r>
      <w:bookmarkEnd w:id="14"/>
    </w:p>
    <w:p w14:paraId="69104D14" w14:textId="77777777" w:rsidR="008C0554" w:rsidRDefault="008C0554" w:rsidP="00731D3C">
      <w:pPr>
        <w:pStyle w:val="BodyText"/>
        <w:ind w:left="360"/>
        <w:rPr>
          <w:rFonts w:ascii="Arial" w:hAnsi="Arial" w:cs="Arial"/>
          <w:sz w:val="36"/>
          <w:szCs w:val="36"/>
          <w:lang w:val="en-GB"/>
        </w:rPr>
      </w:pPr>
    </w:p>
    <w:p w14:paraId="6B0FCD0D" w14:textId="314D87AD"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lastRenderedPageBreak/>
        <w:t>If you have a long-term medical problem then we know it is important to make sure your information is shared with other healthcare workers to help them help you, making sure you get the care you need when you need it</w:t>
      </w:r>
    </w:p>
    <w:p w14:paraId="40E13D21" w14:textId="5220A08D" w:rsidR="001C6838" w:rsidRDefault="001C6838" w:rsidP="001C6838">
      <w:pPr>
        <w:pStyle w:val="BodyText"/>
        <w:ind w:left="360"/>
        <w:rPr>
          <w:rFonts w:ascii="Arial" w:hAnsi="Arial" w:cs="Arial"/>
          <w:sz w:val="36"/>
          <w:szCs w:val="36"/>
          <w:lang w:val="en-GB"/>
        </w:rPr>
      </w:pPr>
    </w:p>
    <w:p w14:paraId="48BC2B8C" w14:textId="75DF6A08" w:rsidR="00B15E8C" w:rsidRDefault="00B15E8C" w:rsidP="001C6838">
      <w:pPr>
        <w:pStyle w:val="BodyText"/>
        <w:ind w:left="360"/>
        <w:rPr>
          <w:rFonts w:ascii="Arial" w:hAnsi="Arial" w:cs="Arial"/>
          <w:sz w:val="36"/>
          <w:szCs w:val="36"/>
          <w:lang w:val="en-GB"/>
        </w:rPr>
      </w:pPr>
    </w:p>
    <w:p w14:paraId="16F39C63" w14:textId="7268AC1F" w:rsidR="00B15E8C" w:rsidRDefault="00B15E8C" w:rsidP="001C6838">
      <w:pPr>
        <w:pStyle w:val="BodyText"/>
        <w:ind w:left="360"/>
        <w:rPr>
          <w:rFonts w:ascii="Arial" w:hAnsi="Arial" w:cs="Arial"/>
          <w:sz w:val="36"/>
          <w:szCs w:val="36"/>
          <w:lang w:val="en-GB"/>
        </w:rPr>
      </w:pPr>
    </w:p>
    <w:p w14:paraId="42C91EE5" w14:textId="77777777" w:rsidR="00B15E8C" w:rsidRPr="001C6838" w:rsidRDefault="00B15E8C" w:rsidP="001C6838">
      <w:pPr>
        <w:pStyle w:val="BodyText"/>
        <w:ind w:left="360"/>
        <w:rPr>
          <w:rFonts w:ascii="Arial" w:hAnsi="Arial" w:cs="Arial"/>
          <w:sz w:val="36"/>
          <w:szCs w:val="36"/>
          <w:lang w:val="en-GB"/>
        </w:rPr>
      </w:pPr>
    </w:p>
    <w:p w14:paraId="06A38015" w14:textId="5D269810" w:rsidR="009D2A87" w:rsidRPr="008C0554" w:rsidRDefault="00731D3C" w:rsidP="00663E03">
      <w:pPr>
        <w:pStyle w:val="Heading1"/>
        <w:spacing w:after="120" w:afterAutospacing="0"/>
        <w:ind w:left="426"/>
        <w:rPr>
          <w:rFonts w:ascii="Cooper Black" w:hAnsi="Cooper Black" w:cs="Arial"/>
          <w:color w:val="002060"/>
          <w:sz w:val="56"/>
          <w:szCs w:val="144"/>
          <w:lang w:val="en-GB" w:eastAsia="en-US"/>
        </w:rPr>
      </w:pPr>
      <w:bookmarkStart w:id="15" w:name="_Toc115345150"/>
      <w:r w:rsidRPr="008C0554">
        <w:rPr>
          <w:rFonts w:ascii="Cooper Black" w:hAnsi="Cooper Black" w:cs="Arial"/>
          <w:color w:val="002060"/>
          <w:sz w:val="56"/>
          <w:szCs w:val="144"/>
          <w:lang w:val="en-GB"/>
        </w:rPr>
        <w:t xml:space="preserve">What if </w:t>
      </w:r>
      <w:r w:rsidR="00E73294" w:rsidRPr="008C0554">
        <w:rPr>
          <w:rFonts w:ascii="Cooper Black" w:hAnsi="Cooper Black" w:cs="Arial"/>
          <w:color w:val="002060"/>
          <w:sz w:val="56"/>
          <w:szCs w:val="144"/>
          <w:lang w:val="en-GB"/>
        </w:rPr>
        <w:t>you don’t</w:t>
      </w:r>
      <w:r w:rsidRPr="008C0554">
        <w:rPr>
          <w:rFonts w:ascii="Cooper Black" w:hAnsi="Cooper Black" w:cs="Arial"/>
          <w:color w:val="002060"/>
          <w:sz w:val="56"/>
          <w:szCs w:val="144"/>
          <w:lang w:val="en-GB"/>
        </w:rPr>
        <w:t xml:space="preserve"> want to Share </w:t>
      </w:r>
      <w:r w:rsidR="00E73294" w:rsidRPr="008C0554">
        <w:rPr>
          <w:rFonts w:ascii="Cooper Black" w:hAnsi="Cooper Black" w:cs="Arial"/>
          <w:color w:val="002060"/>
          <w:sz w:val="56"/>
          <w:szCs w:val="144"/>
          <w:lang w:val="en-GB"/>
        </w:rPr>
        <w:t>your</w:t>
      </w:r>
      <w:r w:rsidRPr="008C0554">
        <w:rPr>
          <w:rFonts w:ascii="Cooper Black" w:hAnsi="Cooper Black" w:cs="Arial"/>
          <w:color w:val="002060"/>
          <w:sz w:val="56"/>
          <w:szCs w:val="144"/>
          <w:lang w:val="en-GB"/>
        </w:rPr>
        <w:t xml:space="preserve"> Information</w:t>
      </w:r>
      <w:bookmarkEnd w:id="15"/>
    </w:p>
    <w:p w14:paraId="63917113" w14:textId="77777777" w:rsidR="008C0554" w:rsidRDefault="008C0554" w:rsidP="009D2A87">
      <w:pPr>
        <w:pStyle w:val="BodyText"/>
        <w:rPr>
          <w:rFonts w:ascii="Arial" w:hAnsi="Arial" w:cs="Arial"/>
          <w:sz w:val="36"/>
          <w:szCs w:val="36"/>
          <w:lang w:val="en-GB" w:eastAsia="en-US"/>
        </w:rPr>
      </w:pPr>
    </w:p>
    <w:p w14:paraId="373B6339" w14:textId="74F484A4"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5242BC0" w14:textId="77777777" w:rsidR="00CB6EE4" w:rsidRPr="008C0554" w:rsidRDefault="00CB6EE4" w:rsidP="009D2A87">
      <w:pPr>
        <w:pStyle w:val="BodyText"/>
        <w:rPr>
          <w:rFonts w:ascii="Arial" w:hAnsi="Arial" w:cs="Arial"/>
          <w:sz w:val="36"/>
          <w:szCs w:val="36"/>
          <w:lang w:val="en-GB" w:eastAsia="en-US"/>
        </w:rPr>
      </w:pPr>
    </w:p>
    <w:p w14:paraId="7C5A412B" w14:textId="71BABC3F" w:rsidR="009D2A87" w:rsidRPr="008C0554" w:rsidRDefault="00E73294" w:rsidP="00663E03">
      <w:pPr>
        <w:pStyle w:val="Heading1"/>
        <w:spacing w:after="120" w:afterAutospacing="0"/>
        <w:ind w:left="426"/>
        <w:rPr>
          <w:rFonts w:ascii="Cooper Black" w:hAnsi="Cooper Black" w:cs="Arial"/>
          <w:color w:val="002060"/>
          <w:sz w:val="56"/>
          <w:szCs w:val="144"/>
          <w:lang w:val="en-GB"/>
        </w:rPr>
      </w:pPr>
      <w:bookmarkStart w:id="16" w:name="_Toc115345151"/>
      <w:r w:rsidRPr="008C0554">
        <w:rPr>
          <w:rFonts w:ascii="Cooper Black" w:hAnsi="Cooper Black" w:cs="Arial"/>
          <w:color w:val="002060"/>
          <w:sz w:val="56"/>
          <w:szCs w:val="144"/>
          <w:lang w:val="en-GB"/>
        </w:rPr>
        <w:t>How can you access your records</w:t>
      </w:r>
      <w:bookmarkEnd w:id="16"/>
    </w:p>
    <w:p w14:paraId="2FEC60D5" w14:textId="77777777" w:rsidR="008C0554" w:rsidRDefault="008C0554" w:rsidP="00E73294">
      <w:pPr>
        <w:pStyle w:val="BodyText"/>
        <w:rPr>
          <w:rFonts w:ascii="Arial" w:hAnsi="Arial" w:cs="Arial"/>
          <w:sz w:val="36"/>
          <w:szCs w:val="36"/>
          <w:lang w:val="en-GB"/>
        </w:rPr>
      </w:pPr>
    </w:p>
    <w:p w14:paraId="4C7F67DB" w14:textId="5084396A"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w:t>
      </w:r>
      <w:r w:rsidR="00783781">
        <w:rPr>
          <w:rFonts w:ascii="Arial" w:hAnsi="Arial" w:cs="Arial"/>
          <w:color w:val="auto"/>
          <w:sz w:val="36"/>
          <w:szCs w:val="36"/>
          <w:lang w:val="en-GB"/>
        </w:rPr>
        <w:t>3</w:t>
      </w:r>
      <w:r w:rsidRPr="001B4B23">
        <w:rPr>
          <w:rFonts w:ascii="Arial" w:hAnsi="Arial" w:cs="Arial"/>
          <w:color w:val="auto"/>
          <w:sz w:val="36"/>
          <w:szCs w:val="36"/>
          <w:lang w:val="en-GB"/>
        </w:rPr>
        <w:t xml:space="preserve">, </w:t>
      </w:r>
      <w:r w:rsidRPr="001B4B23">
        <w:rPr>
          <w:rFonts w:ascii="Arial" w:hAnsi="Arial" w:cs="Arial"/>
          <w:color w:val="auto"/>
          <w:sz w:val="36"/>
          <w:szCs w:val="36"/>
          <w:lang w:val="en-GB"/>
        </w:rPr>
        <w:lastRenderedPageBreak/>
        <w:t xml:space="preserve">you may be classed as being competent and you may be able to do this yourself. </w:t>
      </w:r>
    </w:p>
    <w:p w14:paraId="3BC3642D" w14:textId="3998D9F5" w:rsidR="008C0554" w:rsidRDefault="008C0554" w:rsidP="00E73294">
      <w:pPr>
        <w:pStyle w:val="BodyText"/>
        <w:rPr>
          <w:rFonts w:ascii="Arial" w:hAnsi="Arial" w:cs="Arial"/>
          <w:sz w:val="36"/>
          <w:szCs w:val="36"/>
          <w:lang w:val="en-GB"/>
        </w:rPr>
      </w:pPr>
    </w:p>
    <w:p w14:paraId="37EE4FF7" w14:textId="4C7E86E7" w:rsidR="00B15E8C" w:rsidRDefault="00B15E8C" w:rsidP="00E73294">
      <w:pPr>
        <w:pStyle w:val="BodyText"/>
        <w:rPr>
          <w:rFonts w:ascii="Arial" w:hAnsi="Arial" w:cs="Arial"/>
          <w:sz w:val="36"/>
          <w:szCs w:val="36"/>
          <w:lang w:val="en-GB"/>
        </w:rPr>
      </w:pPr>
    </w:p>
    <w:p w14:paraId="2D0A3365" w14:textId="34068D5E" w:rsidR="00B15E8C" w:rsidRDefault="00B15E8C" w:rsidP="00E73294">
      <w:pPr>
        <w:pStyle w:val="BodyText"/>
        <w:rPr>
          <w:rFonts w:ascii="Arial" w:hAnsi="Arial" w:cs="Arial"/>
          <w:sz w:val="36"/>
          <w:szCs w:val="36"/>
          <w:lang w:val="en-GB"/>
        </w:rPr>
      </w:pPr>
    </w:p>
    <w:p w14:paraId="7A6A2D1B" w14:textId="0434CB91" w:rsidR="00B15E8C" w:rsidRDefault="00B15E8C" w:rsidP="00E73294">
      <w:pPr>
        <w:pStyle w:val="BodyText"/>
        <w:rPr>
          <w:rFonts w:ascii="Arial" w:hAnsi="Arial" w:cs="Arial"/>
          <w:sz w:val="36"/>
          <w:szCs w:val="36"/>
          <w:lang w:val="en-GB"/>
        </w:rPr>
      </w:pPr>
    </w:p>
    <w:p w14:paraId="78723F6E" w14:textId="77777777" w:rsidR="00B15E8C" w:rsidRPr="008C0554" w:rsidRDefault="00B15E8C" w:rsidP="00E73294">
      <w:pPr>
        <w:pStyle w:val="BodyText"/>
        <w:rPr>
          <w:rFonts w:ascii="Arial" w:hAnsi="Arial" w:cs="Arial"/>
          <w:sz w:val="36"/>
          <w:szCs w:val="36"/>
          <w:lang w:val="en-GB"/>
        </w:rPr>
      </w:pPr>
    </w:p>
    <w:p w14:paraId="16FF306F" w14:textId="6B61A933" w:rsidR="009D2A87" w:rsidRPr="008C0554" w:rsidRDefault="009D2A87" w:rsidP="00663E03">
      <w:pPr>
        <w:pStyle w:val="Heading1"/>
        <w:spacing w:after="120" w:afterAutospacing="0"/>
        <w:ind w:left="426"/>
        <w:rPr>
          <w:rFonts w:ascii="Cooper Black" w:hAnsi="Cooper Black" w:cs="Arial"/>
          <w:bCs/>
          <w:color w:val="002060"/>
          <w:sz w:val="56"/>
          <w:szCs w:val="144"/>
        </w:rPr>
      </w:pPr>
      <w:bookmarkStart w:id="17" w:name="_Toc115345152"/>
      <w:r w:rsidRPr="008C0554">
        <w:rPr>
          <w:rFonts w:ascii="Cooper Black" w:hAnsi="Cooper Black" w:cs="Arial"/>
          <w:color w:val="002060"/>
          <w:sz w:val="56"/>
          <w:szCs w:val="144"/>
          <w:lang w:val="en-GB"/>
        </w:rPr>
        <w:t xml:space="preserve">What </w:t>
      </w:r>
      <w:r w:rsidR="00E73294" w:rsidRPr="008C0554">
        <w:rPr>
          <w:rFonts w:ascii="Cooper Black" w:hAnsi="Cooper Black" w:cs="Arial"/>
          <w:color w:val="002060"/>
          <w:sz w:val="56"/>
          <w:szCs w:val="144"/>
          <w:lang w:val="en-GB"/>
        </w:rPr>
        <w:t>if you have a question</w:t>
      </w:r>
      <w:bookmarkEnd w:id="17"/>
    </w:p>
    <w:p w14:paraId="63C5C356" w14:textId="77777777" w:rsidR="008C0554" w:rsidRDefault="008C0554" w:rsidP="00E73294">
      <w:pPr>
        <w:pStyle w:val="BodyText"/>
        <w:rPr>
          <w:rFonts w:ascii="Arial" w:hAnsi="Arial" w:cs="Arial"/>
          <w:sz w:val="36"/>
          <w:szCs w:val="36"/>
          <w:lang w:val="en-GB"/>
        </w:rPr>
      </w:pPr>
    </w:p>
    <w:p w14:paraId="4EA80DC9" w14:textId="447F53FC"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00969DCC"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hyperlink r:id="rId20" w:history="1">
        <w:r w:rsidR="00783781" w:rsidRPr="00D225D6">
          <w:rPr>
            <w:rStyle w:val="Hyperlink"/>
            <w:rFonts w:ascii="Arial" w:hAnsi="Arial" w:cs="Arial"/>
            <w:sz w:val="32"/>
            <w:szCs w:val="32"/>
            <w:lang w:val="en-GB"/>
          </w:rPr>
          <w:t>Bnssg.hillview.rss@nhs.net</w:t>
        </w:r>
      </w:hyperlink>
      <w:r w:rsidR="00783781">
        <w:rPr>
          <w:rFonts w:ascii="Arial" w:hAnsi="Arial" w:cs="Arial"/>
          <w:color w:val="auto"/>
          <w:sz w:val="32"/>
          <w:szCs w:val="32"/>
          <w:lang w:val="en-GB"/>
        </w:rPr>
        <w:t xml:space="preserve"> </w:t>
      </w:r>
    </w:p>
    <w:p w14:paraId="2B7D314A" w14:textId="34E39D73"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1B1C0B23" w14:textId="77777777" w:rsidR="008C0554" w:rsidRPr="008C0554" w:rsidRDefault="008C0554" w:rsidP="008C0554">
      <w:pPr>
        <w:pStyle w:val="BodyText"/>
        <w:spacing w:before="0" w:after="0"/>
        <w:ind w:left="720"/>
        <w:rPr>
          <w:rFonts w:ascii="Arial" w:hAnsi="Arial" w:cs="Arial"/>
          <w:sz w:val="32"/>
          <w:szCs w:val="32"/>
          <w:lang w:val="en-GB"/>
        </w:rPr>
      </w:pPr>
    </w:p>
    <w:p w14:paraId="7CD8A4C4" w14:textId="7A6D163F" w:rsidR="009D2A87" w:rsidRPr="008C0554" w:rsidRDefault="009A07C9" w:rsidP="00663E03">
      <w:pPr>
        <w:pStyle w:val="Heading1"/>
        <w:spacing w:after="120" w:afterAutospacing="0"/>
        <w:ind w:left="426"/>
        <w:rPr>
          <w:rFonts w:ascii="Cooper Black" w:hAnsi="Cooper Black" w:cs="Arial"/>
          <w:color w:val="002060"/>
          <w:sz w:val="56"/>
          <w:szCs w:val="144"/>
        </w:rPr>
      </w:pPr>
      <w:bookmarkStart w:id="18" w:name="_Toc115345153"/>
      <w:r w:rsidRPr="008C0554">
        <w:rPr>
          <w:rFonts w:ascii="Cooper Black" w:hAnsi="Cooper Black" w:cs="Arial"/>
          <w:color w:val="002060"/>
          <w:sz w:val="56"/>
          <w:szCs w:val="144"/>
          <w:lang w:val="en-GB"/>
        </w:rPr>
        <w:t>Your Summary Care Record</w:t>
      </w:r>
      <w:bookmarkEnd w:id="18"/>
    </w:p>
    <w:p w14:paraId="6022C8A4" w14:textId="77777777" w:rsidR="008C0554" w:rsidRDefault="008C0554" w:rsidP="009A07C9">
      <w:pPr>
        <w:pStyle w:val="BodyText"/>
        <w:rPr>
          <w:rFonts w:ascii="Arial" w:hAnsi="Arial" w:cs="Arial"/>
          <w:sz w:val="36"/>
          <w:szCs w:val="36"/>
          <w:lang w:val="en-US"/>
        </w:rPr>
      </w:pPr>
    </w:p>
    <w:p w14:paraId="5A0CE393" w14:textId="1A4B91BD"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w:t>
      </w:r>
      <w:r w:rsidRPr="00217B09">
        <w:rPr>
          <w:rFonts w:ascii="Arial" w:hAnsi="Arial" w:cs="Arial"/>
          <w:color w:val="auto"/>
          <w:sz w:val="36"/>
          <w:szCs w:val="36"/>
          <w:lang w:val="en-US"/>
        </w:rPr>
        <w:lastRenderedPageBreak/>
        <w:t xml:space="preserve">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1E35FEF2" w14:textId="1F856CDE"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5CAE37CB" w14:textId="77777777" w:rsidR="001D3C79" w:rsidRPr="008C0554" w:rsidRDefault="001D3C79" w:rsidP="009D2A87">
      <w:pPr>
        <w:pStyle w:val="BodyText"/>
        <w:rPr>
          <w:rFonts w:ascii="Arial" w:hAnsi="Arial" w:cs="Arial"/>
          <w:sz w:val="36"/>
          <w:szCs w:val="36"/>
          <w:lang w:val="en-US"/>
        </w:rPr>
      </w:pPr>
    </w:p>
    <w:p w14:paraId="18825A9D" w14:textId="566F98C5" w:rsidR="009D2A87" w:rsidRPr="001D3C79" w:rsidRDefault="009A07C9" w:rsidP="00663E03">
      <w:pPr>
        <w:pStyle w:val="Heading1"/>
        <w:spacing w:after="120" w:afterAutospacing="0"/>
        <w:ind w:left="426"/>
        <w:rPr>
          <w:rFonts w:ascii="Cooper Black" w:hAnsi="Cooper Black" w:cs="Arial"/>
          <w:color w:val="002060"/>
          <w:sz w:val="56"/>
          <w:szCs w:val="144"/>
          <w:u w:val="single"/>
        </w:rPr>
      </w:pPr>
      <w:bookmarkStart w:id="19" w:name="_Toc115345154"/>
      <w:r w:rsidRPr="001D3C79">
        <w:rPr>
          <w:rFonts w:ascii="Cooper Black" w:hAnsi="Cooper Black" w:cs="Arial"/>
          <w:color w:val="002060"/>
          <w:sz w:val="56"/>
          <w:szCs w:val="144"/>
          <w:lang w:val="en-GB"/>
        </w:rPr>
        <w:t>How the NHS use your Information – National Data Opt-out</w:t>
      </w:r>
      <w:bookmarkEnd w:id="19"/>
    </w:p>
    <w:p w14:paraId="2AD756E6" w14:textId="77777777" w:rsidR="001D3C79" w:rsidRDefault="001D3C79" w:rsidP="00C51207">
      <w:pPr>
        <w:pStyle w:val="BodyText"/>
        <w:rPr>
          <w:rFonts w:ascii="Arial" w:hAnsi="Arial" w:cs="Arial"/>
          <w:sz w:val="36"/>
          <w:szCs w:val="36"/>
        </w:rPr>
      </w:pPr>
    </w:p>
    <w:p w14:paraId="20F9C446" w14:textId="0D9867EB"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AFC0226" w14:textId="48FF1404"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14:paraId="518766E3" w14:textId="2305047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5282FECF" w14:textId="011F261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06763E11" w14:textId="62EEE04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56442B35" w14:textId="2F9785A5"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103A6886"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1"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14:paraId="036707B9" w14:textId="371707F9"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229FFDE7" w14:textId="4F53D73D"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EDC5B82" w14:textId="41D624F0"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7C8CAD8" w14:textId="2348992B"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1D1AC133" w14:textId="27773568"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26727741" w14:textId="2ADAD056"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055B529" w14:textId="519DB94E"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14:paraId="10527896"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443FCCDC"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2" w:history="1">
        <w:r w:rsidRPr="00B3483C">
          <w:rPr>
            <w:rStyle w:val="Hyperlink"/>
            <w:rFonts w:ascii="Arial" w:hAnsi="Arial" w:cs="Arial"/>
            <w:color w:val="1DB093"/>
            <w:sz w:val="36"/>
            <w:szCs w:val="36"/>
          </w:rPr>
          <w:t>https://www.hra.nhs.uk/information-about-patients/</w:t>
        </w:r>
      </w:hyperlink>
    </w:p>
    <w:p w14:paraId="6C1A88F6" w14:textId="297587DA"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11A97EFD"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3" w:history="1">
        <w:r w:rsidRPr="00B3483C">
          <w:rPr>
            <w:rStyle w:val="Hyperlink"/>
            <w:rFonts w:ascii="Arial" w:hAnsi="Arial" w:cs="Arial"/>
            <w:color w:val="1DB093"/>
            <w:sz w:val="36"/>
            <w:szCs w:val="36"/>
          </w:rPr>
          <w:t>https://understandingpatientdata.org.uk/introducing-patient-data</w:t>
        </w:r>
      </w:hyperlink>
    </w:p>
    <w:p w14:paraId="48C5592E" w14:textId="52D09025"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1E0CC42C" w14:textId="661972F8"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0EA6676C" w14:textId="36D36012" w:rsidR="00C51207"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300D3022" w14:textId="77777777" w:rsidR="00783781" w:rsidRPr="00217B09" w:rsidRDefault="00783781" w:rsidP="00C51207">
      <w:pPr>
        <w:pStyle w:val="BodyText"/>
        <w:rPr>
          <w:rFonts w:ascii="Arial" w:hAnsi="Arial" w:cs="Arial"/>
          <w:color w:val="auto"/>
          <w:sz w:val="36"/>
          <w:szCs w:val="36"/>
        </w:rPr>
      </w:pPr>
    </w:p>
    <w:p w14:paraId="28389A63" w14:textId="2BD53A96" w:rsidR="009D2A87" w:rsidRPr="001D3C79" w:rsidRDefault="00C51207" w:rsidP="00663E03">
      <w:pPr>
        <w:pStyle w:val="Heading1"/>
        <w:spacing w:before="0" w:after="120" w:afterAutospacing="0"/>
        <w:ind w:left="426"/>
        <w:rPr>
          <w:rFonts w:ascii="Cooper Black" w:hAnsi="Cooper Black" w:cs="Arial"/>
          <w:color w:val="002060"/>
          <w:sz w:val="56"/>
          <w:szCs w:val="144"/>
          <w:lang w:val="en-GB"/>
        </w:rPr>
      </w:pPr>
      <w:bookmarkStart w:id="20" w:name="_Toc115345155"/>
      <w:r w:rsidRPr="001D3C79">
        <w:rPr>
          <w:rFonts w:ascii="Cooper Black" w:hAnsi="Cooper Black" w:cs="Arial"/>
          <w:color w:val="002060"/>
          <w:sz w:val="56"/>
          <w:szCs w:val="144"/>
          <w:lang w:val="en-GB"/>
        </w:rPr>
        <w:t>What is Population Health Management?</w:t>
      </w:r>
      <w:bookmarkEnd w:id="20"/>
    </w:p>
    <w:p w14:paraId="393056C5" w14:textId="77777777" w:rsidR="001D3C79" w:rsidRDefault="001D3C79" w:rsidP="00FC0722">
      <w:pPr>
        <w:pStyle w:val="BodyText"/>
        <w:rPr>
          <w:rFonts w:ascii="Arial" w:hAnsi="Arial" w:cs="Arial"/>
          <w:sz w:val="36"/>
          <w:szCs w:val="36"/>
          <w:lang w:val="en-GB"/>
        </w:rPr>
      </w:pPr>
    </w:p>
    <w:p w14:paraId="60A0EA95" w14:textId="55C9C8FC"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2817A97" w14:textId="20515248"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134CB27" w14:textId="5FA5ACED"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w:t>
      </w:r>
      <w:r w:rsidRPr="001B4B23">
        <w:rPr>
          <w:rFonts w:ascii="Arial" w:hAnsi="Arial" w:cs="Arial"/>
          <w:color w:val="auto"/>
          <w:sz w:val="36"/>
          <w:szCs w:val="36"/>
          <w:lang w:val="en-GB"/>
        </w:rPr>
        <w:lastRenderedPageBreak/>
        <w:t>a view of health and services for the population in a particular area.</w:t>
      </w:r>
    </w:p>
    <w:p w14:paraId="0F5D7ECB" w14:textId="222D75B2"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8C0554" w:rsidRDefault="001D3C79" w:rsidP="00FC0722">
      <w:pPr>
        <w:pStyle w:val="BodyText"/>
        <w:rPr>
          <w:rFonts w:ascii="Arial" w:hAnsi="Arial" w:cs="Arial"/>
          <w:sz w:val="36"/>
          <w:szCs w:val="36"/>
          <w:lang w:val="en-GB"/>
        </w:rPr>
      </w:pPr>
    </w:p>
    <w:p w14:paraId="439EAB83" w14:textId="037AD3AE"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1" w:name="_Toc115345156"/>
      <w:bookmarkStart w:id="22" w:name="_Toc93586810"/>
      <w:r w:rsidRPr="001D3C79">
        <w:rPr>
          <w:rFonts w:ascii="Cooper Black" w:hAnsi="Cooper Black" w:cs="Arial"/>
          <w:color w:val="002060"/>
          <w:sz w:val="44"/>
          <w:szCs w:val="44"/>
          <w:lang w:val="en-GB"/>
        </w:rPr>
        <w:t>How</w:t>
      </w:r>
      <w:r w:rsidR="000B25F0" w:rsidRPr="001D3C79">
        <w:rPr>
          <w:rFonts w:ascii="Cooper Black" w:hAnsi="Cooper Black" w:cs="Arial"/>
          <w:color w:val="002060"/>
          <w:sz w:val="44"/>
          <w:szCs w:val="44"/>
          <w:lang w:val="en-GB"/>
        </w:rPr>
        <w:t xml:space="preserve"> will my personal data be used?</w:t>
      </w:r>
      <w:bookmarkEnd w:id="21"/>
    </w:p>
    <w:p w14:paraId="1A177B07" w14:textId="77777777" w:rsidR="001D3C79" w:rsidRPr="001D3C79" w:rsidRDefault="001D3C79" w:rsidP="001D3C79">
      <w:pPr>
        <w:pStyle w:val="BodyText"/>
        <w:rPr>
          <w:lang w:val="en-GB" w:eastAsia="en-US"/>
        </w:rPr>
      </w:pPr>
    </w:p>
    <w:p w14:paraId="0FF9CEAF"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14:paraId="7D7ABE2D"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 xml:space="preserve">The information will be used for </w:t>
      </w:r>
      <w:proofErr w:type="gramStart"/>
      <w:r w:rsidRPr="001B4B23">
        <w:rPr>
          <w:rFonts w:ascii="Arial" w:hAnsi="Arial" w:cs="Arial"/>
          <w:color w:val="auto"/>
          <w:sz w:val="36"/>
          <w:szCs w:val="36"/>
          <w:lang w:val="en-GB" w:eastAsia="en-US"/>
        </w:rPr>
        <w:t>a number of</w:t>
      </w:r>
      <w:proofErr w:type="gramEnd"/>
      <w:r w:rsidRPr="001B4B23">
        <w:rPr>
          <w:rFonts w:ascii="Arial" w:hAnsi="Arial" w:cs="Arial"/>
          <w:color w:val="auto"/>
          <w:sz w:val="36"/>
          <w:szCs w:val="36"/>
          <w:lang w:val="en-GB" w:eastAsia="en-US"/>
        </w:rPr>
        <w:t xml:space="preserve"> healthcare related activities such </w:t>
      </w:r>
      <w:proofErr w:type="gramStart"/>
      <w:r w:rsidRPr="001B4B23">
        <w:rPr>
          <w:rFonts w:ascii="Arial" w:hAnsi="Arial" w:cs="Arial"/>
          <w:color w:val="auto"/>
          <w:sz w:val="36"/>
          <w:szCs w:val="36"/>
          <w:lang w:val="en-GB" w:eastAsia="en-US"/>
        </w:rPr>
        <w:t>as;</w:t>
      </w:r>
      <w:proofErr w:type="gramEnd"/>
    </w:p>
    <w:p w14:paraId="55978237"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14:paraId="306B6753"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research into the development of new treatments</w:t>
      </w:r>
    </w:p>
    <w:p w14:paraId="2367B1D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5C1E8B60"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1DC0DFB1" w14:textId="1CADAA7F"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4D728674" w14:textId="1395C695" w:rsidR="001D3C79" w:rsidRDefault="001D3C79" w:rsidP="001D3C79">
      <w:pPr>
        <w:pStyle w:val="BodyText"/>
        <w:ind w:left="720"/>
        <w:rPr>
          <w:rFonts w:ascii="Arial" w:hAnsi="Arial" w:cs="Arial"/>
          <w:sz w:val="32"/>
          <w:szCs w:val="32"/>
          <w:lang w:val="en-GB" w:eastAsia="en-US"/>
        </w:rPr>
      </w:pPr>
    </w:p>
    <w:p w14:paraId="73EFF65A" w14:textId="77777777" w:rsidR="00B15E8C" w:rsidRPr="008C0554" w:rsidRDefault="00B15E8C" w:rsidP="001D3C79">
      <w:pPr>
        <w:pStyle w:val="BodyText"/>
        <w:ind w:left="720"/>
        <w:rPr>
          <w:rFonts w:ascii="Arial" w:hAnsi="Arial" w:cs="Arial"/>
          <w:sz w:val="32"/>
          <w:szCs w:val="32"/>
          <w:lang w:val="en-GB" w:eastAsia="en-US"/>
        </w:rPr>
      </w:pPr>
    </w:p>
    <w:p w14:paraId="1B9FE160" w14:textId="037F4CC1"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3" w:name="_Toc115345157"/>
      <w:r w:rsidRPr="001D3C79">
        <w:rPr>
          <w:rFonts w:ascii="Cooper Black" w:hAnsi="Cooper Black" w:cs="Arial"/>
          <w:color w:val="002060"/>
          <w:sz w:val="44"/>
          <w:szCs w:val="44"/>
          <w:lang w:val="en-GB"/>
        </w:rPr>
        <w:t>Who will my personal data be shared with?</w:t>
      </w:r>
      <w:bookmarkEnd w:id="23"/>
    </w:p>
    <w:p w14:paraId="490DE53E" w14:textId="77777777" w:rsidR="001D3C79" w:rsidRDefault="001D3C79" w:rsidP="00FC0722">
      <w:pPr>
        <w:pStyle w:val="BodyText"/>
        <w:rPr>
          <w:rFonts w:ascii="Arial" w:hAnsi="Arial" w:cs="Arial"/>
          <w:sz w:val="36"/>
          <w:szCs w:val="36"/>
          <w:lang w:val="en-GB" w:eastAsia="en-US"/>
        </w:rPr>
      </w:pPr>
    </w:p>
    <w:p w14:paraId="735E1B8E" w14:textId="3D9CF2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45B03E83" w14:textId="0FC911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23EC0C00" w14:textId="77777777" w:rsidR="00B3483C" w:rsidRPr="008C0554" w:rsidRDefault="00B3483C" w:rsidP="00FC0722">
      <w:pPr>
        <w:pStyle w:val="BodyText"/>
        <w:rPr>
          <w:rFonts w:ascii="Arial" w:hAnsi="Arial" w:cs="Arial"/>
          <w:sz w:val="36"/>
          <w:szCs w:val="36"/>
          <w:lang w:val="en-GB" w:eastAsia="en-US"/>
        </w:rPr>
      </w:pPr>
    </w:p>
    <w:p w14:paraId="10FF7F33" w14:textId="644492B5"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4" w:name="_Toc115345158"/>
      <w:r w:rsidRPr="001D3C79">
        <w:rPr>
          <w:rFonts w:ascii="Cooper Black" w:hAnsi="Cooper Black" w:cs="Arial"/>
          <w:sz w:val="44"/>
          <w:szCs w:val="44"/>
          <w:lang w:val="en-GB"/>
        </w:rPr>
        <w:t>Is using my information in this way lawful?</w:t>
      </w:r>
      <w:bookmarkEnd w:id="24"/>
    </w:p>
    <w:p w14:paraId="35BD1AD2" w14:textId="77777777" w:rsidR="001D3C79" w:rsidRPr="001D3C79" w:rsidRDefault="001D3C79" w:rsidP="001D3C79">
      <w:pPr>
        <w:pStyle w:val="BodyText"/>
        <w:rPr>
          <w:lang w:val="en-GB" w:eastAsia="en-US"/>
        </w:rPr>
      </w:pPr>
    </w:p>
    <w:p w14:paraId="6477A9B7" w14:textId="3530B1FF"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t>purposes</w:t>
      </w:r>
      <w:r w:rsidRPr="00217B09">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lastRenderedPageBreak/>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212C999A" w14:textId="77777777" w:rsidR="001D3C79" w:rsidRPr="008C0554" w:rsidRDefault="001D3C79" w:rsidP="00FC0722">
      <w:pPr>
        <w:pStyle w:val="BodyText"/>
        <w:rPr>
          <w:rFonts w:ascii="Arial" w:hAnsi="Arial" w:cs="Arial"/>
          <w:sz w:val="36"/>
          <w:szCs w:val="36"/>
          <w:lang w:val="en-GB" w:eastAsia="en-US"/>
        </w:rPr>
      </w:pPr>
    </w:p>
    <w:p w14:paraId="31BEDCF3" w14:textId="118474AF"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5" w:name="_Toc115345159"/>
      <w:r w:rsidRPr="001D3C79">
        <w:rPr>
          <w:rFonts w:ascii="Cooper Black" w:hAnsi="Cooper Black" w:cs="Arial"/>
          <w:color w:val="002060"/>
          <w:sz w:val="44"/>
          <w:szCs w:val="44"/>
          <w:lang w:val="en-GB"/>
        </w:rPr>
        <w:t>What will happen to my information when the project is finished?</w:t>
      </w:r>
      <w:bookmarkEnd w:id="25"/>
    </w:p>
    <w:p w14:paraId="217D1180" w14:textId="77777777" w:rsidR="001D3C79" w:rsidRPr="001D3C79" w:rsidRDefault="001D3C79" w:rsidP="001D3C79">
      <w:pPr>
        <w:pStyle w:val="BodyText"/>
        <w:rPr>
          <w:lang w:val="en-GB" w:eastAsia="en-US"/>
        </w:rPr>
      </w:pPr>
    </w:p>
    <w:p w14:paraId="6E5F6F71" w14:textId="04D9536C" w:rsidR="00FC0722"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206217CD" w14:textId="77777777" w:rsidR="00B15E8C" w:rsidRPr="00217B09" w:rsidRDefault="00B15E8C" w:rsidP="00FC0722">
      <w:pPr>
        <w:pStyle w:val="BodyText"/>
        <w:rPr>
          <w:rFonts w:ascii="Arial" w:hAnsi="Arial" w:cs="Arial"/>
          <w:color w:val="auto"/>
          <w:sz w:val="36"/>
          <w:szCs w:val="36"/>
          <w:lang w:val="en-GB" w:eastAsia="en-US"/>
        </w:rPr>
      </w:pPr>
    </w:p>
    <w:p w14:paraId="6914F095" w14:textId="77777777" w:rsidR="001D3C79" w:rsidRPr="008C0554" w:rsidRDefault="001D3C79" w:rsidP="00FC0722">
      <w:pPr>
        <w:pStyle w:val="BodyText"/>
        <w:rPr>
          <w:rFonts w:ascii="Arial" w:hAnsi="Arial" w:cs="Arial"/>
          <w:sz w:val="36"/>
          <w:szCs w:val="36"/>
          <w:lang w:val="en-GB" w:eastAsia="en-US"/>
        </w:rPr>
      </w:pPr>
    </w:p>
    <w:p w14:paraId="37423481" w14:textId="50B6E83E"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6" w:name="_Toc115345160"/>
      <w:r w:rsidRPr="001D3C79">
        <w:rPr>
          <w:rFonts w:ascii="Cooper Black" w:hAnsi="Cooper Black" w:cs="Arial"/>
          <w:sz w:val="44"/>
          <w:szCs w:val="44"/>
          <w:lang w:val="en-GB"/>
        </w:rPr>
        <w:t>Can I object?</w:t>
      </w:r>
      <w:bookmarkEnd w:id="26"/>
    </w:p>
    <w:p w14:paraId="13F87AC0" w14:textId="77777777" w:rsidR="001D3C79" w:rsidRPr="001D3C79" w:rsidRDefault="001D3C79" w:rsidP="001D3C79">
      <w:pPr>
        <w:pStyle w:val="BodyText"/>
        <w:rPr>
          <w:lang w:val="en-GB" w:eastAsia="en-US"/>
        </w:rPr>
      </w:pPr>
    </w:p>
    <w:bookmarkEnd w:id="22"/>
    <w:p w14:paraId="78563320" w14:textId="1F038FC9"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423F9392" w14:textId="45CDB77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14:paraId="0C2414E2" w14:textId="222A43A5"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4"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6B010BB0" w14:textId="7DAA8ECA" w:rsidR="004738FE" w:rsidRDefault="004738FE" w:rsidP="009B2D3C">
      <w:pPr>
        <w:pStyle w:val="BodyText"/>
        <w:rPr>
          <w:rFonts w:ascii="Arial" w:hAnsi="Arial" w:cs="Arial"/>
          <w:sz w:val="36"/>
          <w:szCs w:val="36"/>
          <w:lang w:val="en-GB"/>
        </w:rPr>
      </w:pPr>
    </w:p>
    <w:p w14:paraId="6E8B1338" w14:textId="7FF19B95" w:rsidR="004738FE" w:rsidRPr="001D3C79" w:rsidRDefault="00202E7D" w:rsidP="004738FE">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7" w:name="_Toc115345161"/>
      <w:r>
        <w:rPr>
          <w:rFonts w:ascii="Cooper Black" w:hAnsi="Cooper Black" w:cs="Arial"/>
          <w:color w:val="002060"/>
          <w:sz w:val="56"/>
          <w:szCs w:val="144"/>
          <w:lang w:val="en-GB"/>
        </w:rPr>
        <w:t>Coronavirus Pandemic – Data Protection</w:t>
      </w:r>
      <w:bookmarkEnd w:id="27"/>
    </w:p>
    <w:p w14:paraId="037823B0" w14:textId="4E4C7328"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 xml:space="preserve">The NHS and other health professionals faced </w:t>
      </w:r>
      <w:r w:rsidR="002372D9" w:rsidRPr="00DF231C">
        <w:rPr>
          <w:rFonts w:ascii="Arial" w:hAnsi="Arial" w:cs="Arial"/>
          <w:sz w:val="36"/>
          <w:szCs w:val="36"/>
          <w:lang w:eastAsia="x-none"/>
        </w:rPr>
        <w:t>huge, unexpected</w:t>
      </w:r>
      <w:r w:rsidRPr="00DF231C">
        <w:rPr>
          <w:rFonts w:ascii="Arial" w:hAnsi="Arial" w:cs="Arial"/>
          <w:sz w:val="36"/>
          <w:szCs w:val="36"/>
          <w:lang w:eastAsia="x-none"/>
        </w:rPr>
        <w:t xml:space="preserve"> challenges during the Coronavirus (COVID-</w:t>
      </w:r>
      <w:r w:rsidRPr="00DF231C">
        <w:rPr>
          <w:rFonts w:ascii="Arial" w:hAnsi="Arial" w:cs="Arial"/>
          <w:sz w:val="36"/>
          <w:szCs w:val="36"/>
          <w:lang w:eastAsia="x-none"/>
        </w:rPr>
        <w:lastRenderedPageBreak/>
        <w:t xml:space="preserve">19) pandemic, and the health and social care system took action to help limit the spread and impact of the virus. </w:t>
      </w:r>
    </w:p>
    <w:p w14:paraId="4DCF503B" w14:textId="229FF597"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DF231C">
        <w:rPr>
          <w:rFonts w:ascii="Arial" w:hAnsi="Arial" w:cs="Arial"/>
          <w:sz w:val="36"/>
          <w:szCs w:val="36"/>
          <w:lang w:eastAsia="x-none"/>
        </w:rPr>
        <w:t>,</w:t>
      </w:r>
      <w:r w:rsidRPr="00DF231C">
        <w:rPr>
          <w:rFonts w:ascii="Arial" w:hAnsi="Arial" w:cs="Arial"/>
          <w:sz w:val="36"/>
          <w:szCs w:val="36"/>
          <w:lang w:eastAsia="x-none"/>
        </w:rPr>
        <w:t xml:space="preserve"> unless the patient had previously not given permission for their information to be shared. The COPI notice</w:t>
      </w:r>
      <w:r w:rsidR="00203DCB" w:rsidRPr="00DF231C">
        <w:rPr>
          <w:rFonts w:ascii="Arial" w:hAnsi="Arial" w:cs="Arial"/>
          <w:sz w:val="36"/>
          <w:szCs w:val="36"/>
          <w:lang w:eastAsia="x-none"/>
        </w:rPr>
        <w:t xml:space="preserve"> will</w:t>
      </w:r>
      <w:r w:rsidRPr="00DF231C">
        <w:rPr>
          <w:rFonts w:ascii="Arial" w:hAnsi="Arial" w:cs="Arial"/>
          <w:sz w:val="36"/>
          <w:szCs w:val="36"/>
          <w:lang w:eastAsia="x-none"/>
        </w:rPr>
        <w:t xml:space="preserve"> expire on 30</w:t>
      </w:r>
      <w:r w:rsidRPr="00DF231C">
        <w:rPr>
          <w:rFonts w:ascii="Arial" w:hAnsi="Arial" w:cs="Arial"/>
          <w:sz w:val="36"/>
          <w:szCs w:val="36"/>
          <w:vertAlign w:val="superscript"/>
          <w:lang w:eastAsia="x-none"/>
        </w:rPr>
        <w:t>th</w:t>
      </w:r>
      <w:r w:rsidRPr="00DF231C">
        <w:rPr>
          <w:rFonts w:ascii="Arial" w:hAnsi="Arial" w:cs="Arial"/>
          <w:sz w:val="36"/>
          <w:szCs w:val="36"/>
          <w:lang w:eastAsia="x-none"/>
        </w:rPr>
        <w:t xml:space="preserve"> </w:t>
      </w:r>
      <w:r w:rsidR="00203DCB" w:rsidRPr="00DF231C">
        <w:rPr>
          <w:rFonts w:ascii="Arial" w:hAnsi="Arial" w:cs="Arial"/>
          <w:sz w:val="36"/>
          <w:szCs w:val="36"/>
          <w:lang w:eastAsia="x-none"/>
        </w:rPr>
        <w:t>April</w:t>
      </w:r>
      <w:r w:rsidRPr="00DF231C">
        <w:rPr>
          <w:rFonts w:ascii="Arial" w:hAnsi="Arial" w:cs="Arial"/>
          <w:sz w:val="36"/>
          <w:szCs w:val="36"/>
          <w:lang w:eastAsia="x-none"/>
        </w:rPr>
        <w:t xml:space="preserve"> 20</w:t>
      </w:r>
      <w:r w:rsidR="00203DCB" w:rsidRPr="00DF231C">
        <w:rPr>
          <w:rFonts w:ascii="Arial" w:hAnsi="Arial" w:cs="Arial"/>
          <w:sz w:val="36"/>
          <w:szCs w:val="36"/>
          <w:lang w:eastAsia="x-none"/>
        </w:rPr>
        <w:t>23</w:t>
      </w:r>
      <w:r w:rsidRPr="00DF231C">
        <w:rPr>
          <w:rFonts w:ascii="Arial" w:hAnsi="Arial" w:cs="Arial"/>
          <w:sz w:val="36"/>
          <w:szCs w:val="36"/>
          <w:lang w:eastAsia="x-none"/>
        </w:rPr>
        <w:t xml:space="preserve">, but the </w:t>
      </w:r>
      <w:r w:rsidRPr="00DF231C">
        <w:rPr>
          <w:rFonts w:ascii="Arial" w:hAnsi="Arial" w:cs="Arial"/>
          <w:b/>
          <w:bCs/>
          <w:sz w:val="36"/>
          <w:szCs w:val="36"/>
          <w:lang w:eastAsia="x-none"/>
        </w:rPr>
        <w:t>legal basis</w:t>
      </w:r>
      <w:r w:rsidRPr="00DF231C">
        <w:rPr>
          <w:rFonts w:ascii="Arial" w:hAnsi="Arial" w:cs="Arial"/>
          <w:sz w:val="36"/>
          <w:szCs w:val="36"/>
          <w:lang w:eastAsia="x-none"/>
        </w:rPr>
        <w:t xml:space="preserve"> (see Section 22) permitting the sharing of data remains in place.</w:t>
      </w:r>
    </w:p>
    <w:p w14:paraId="13984781" w14:textId="657A41A7" w:rsidR="00202E7D" w:rsidRPr="00B15E8C" w:rsidRDefault="00C2239C" w:rsidP="002372D9">
      <w:pPr>
        <w:spacing w:before="120" w:beforeAutospacing="0" w:after="120" w:afterAutospacing="0"/>
        <w:rPr>
          <w:rFonts w:ascii="Arial" w:hAnsi="Arial" w:cs="Arial"/>
          <w:color w:val="404040"/>
          <w:sz w:val="32"/>
          <w:szCs w:val="32"/>
          <w:lang w:eastAsia="x-none"/>
        </w:rPr>
      </w:pPr>
      <w:r w:rsidRPr="00997142">
        <w:rPr>
          <w:rFonts w:ascii="Arial" w:hAnsi="Arial" w:cs="Arial"/>
          <w:sz w:val="36"/>
          <w:szCs w:val="36"/>
          <w:lang w:eastAsia="x-none"/>
        </w:rPr>
        <w:t xml:space="preserve">If you have previously opted-out of sharing your data via GP Connect, or </w:t>
      </w:r>
      <w:r w:rsidR="002372D9" w:rsidRPr="00997142">
        <w:rPr>
          <w:rFonts w:ascii="Arial" w:hAnsi="Arial" w:cs="Arial"/>
          <w:sz w:val="36"/>
          <w:szCs w:val="36"/>
          <w:lang w:eastAsia="x-none"/>
        </w:rPr>
        <w:t>didn’t</w:t>
      </w:r>
      <w:r w:rsidRPr="00997142">
        <w:rPr>
          <w:rFonts w:ascii="Arial" w:hAnsi="Arial" w:cs="Arial"/>
          <w:sz w:val="36"/>
          <w:szCs w:val="36"/>
          <w:lang w:eastAsia="x-none"/>
        </w:rPr>
        <w:t xml:space="preserve"> consent to share your Additional Information, your decision will be respected and applied as part of any policy change. </w:t>
      </w:r>
      <w:r w:rsidR="002372D9" w:rsidRPr="00997142">
        <w:rPr>
          <w:rFonts w:ascii="Arial" w:hAnsi="Arial" w:cs="Arial"/>
          <w:sz w:val="36"/>
          <w:szCs w:val="36"/>
          <w:lang w:eastAsia="x-none"/>
        </w:rPr>
        <w:t>You can also change your mind at any time.</w:t>
      </w:r>
      <w:r w:rsidRPr="00997142">
        <w:rPr>
          <w:rFonts w:ascii="Arial" w:hAnsi="Arial" w:cs="Arial"/>
          <w:color w:val="404040"/>
          <w:sz w:val="32"/>
          <w:szCs w:val="32"/>
          <w:lang w:eastAsia="x-none"/>
        </w:rPr>
        <w:t xml:space="preserve"> </w:t>
      </w:r>
    </w:p>
    <w:p w14:paraId="1E40A38A" w14:textId="30CEA63F" w:rsidR="00C2239C" w:rsidRPr="00203DCB" w:rsidRDefault="00C2239C" w:rsidP="002372D9">
      <w:pPr>
        <w:spacing w:before="120" w:beforeAutospacing="0" w:after="120" w:afterAutospacing="0"/>
        <w:rPr>
          <w:rFonts w:ascii="Arial" w:hAnsi="Arial" w:cs="Arial"/>
          <w:sz w:val="36"/>
          <w:szCs w:val="36"/>
          <w:highlight w:val="yellow"/>
        </w:rPr>
      </w:pPr>
    </w:p>
    <w:p w14:paraId="53FBECE4" w14:textId="77777777" w:rsidR="00202E7D" w:rsidRPr="00202E7D" w:rsidRDefault="00202E7D" w:rsidP="002372D9">
      <w:pPr>
        <w:spacing w:before="120" w:beforeAutospacing="0" w:after="120" w:afterAutospacing="0"/>
        <w:rPr>
          <w:rFonts w:ascii="Arial" w:hAnsi="Arial" w:cs="Arial"/>
          <w:sz w:val="36"/>
          <w:szCs w:val="36"/>
        </w:rPr>
      </w:pPr>
      <w:r w:rsidRPr="00997142">
        <w:rPr>
          <w:rFonts w:ascii="Arial" w:hAnsi="Arial" w:cs="Arial"/>
          <w:sz w:val="36"/>
          <w:szCs w:val="36"/>
        </w:rPr>
        <w:t>If you are concerned about how your information is being used, please contact our DPO using the contact details provided in this Privacy Notice.</w:t>
      </w:r>
    </w:p>
    <w:p w14:paraId="0630AA6D" w14:textId="77777777" w:rsidR="001B4B23" w:rsidRPr="008C0554" w:rsidRDefault="001B4B23" w:rsidP="009B2D3C">
      <w:pPr>
        <w:pStyle w:val="BodyText"/>
        <w:rPr>
          <w:rFonts w:ascii="Arial" w:hAnsi="Arial" w:cs="Arial"/>
          <w:sz w:val="36"/>
          <w:szCs w:val="36"/>
          <w:lang w:val="en-GB"/>
        </w:rPr>
      </w:pPr>
    </w:p>
    <w:p w14:paraId="5CC7EB9A" w14:textId="351B9CCE" w:rsidR="00C51207" w:rsidRPr="001D3C79" w:rsidRDefault="00FE1A2F" w:rsidP="00663E03">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8" w:name="_Toc115345162"/>
      <w:r w:rsidR="009B2D3C" w:rsidRPr="001D3C79">
        <w:rPr>
          <w:rFonts w:ascii="Cooper Black" w:hAnsi="Cooper Black" w:cs="Arial"/>
          <w:color w:val="002060"/>
          <w:sz w:val="56"/>
          <w:szCs w:val="144"/>
          <w:lang w:val="en-GB"/>
        </w:rPr>
        <w:t>Legal Justification for collecting and using your information</w:t>
      </w:r>
      <w:bookmarkEnd w:id="28"/>
    </w:p>
    <w:p w14:paraId="0FC8DF0E" w14:textId="77777777" w:rsidR="00CB6EE4" w:rsidRDefault="00CB6EE4" w:rsidP="00663E03">
      <w:pPr>
        <w:pStyle w:val="BodyText"/>
        <w:rPr>
          <w:rFonts w:ascii="Arial" w:hAnsi="Arial" w:cs="Arial"/>
          <w:sz w:val="36"/>
          <w:szCs w:val="36"/>
          <w:lang w:val="en-GB"/>
        </w:rPr>
      </w:pPr>
    </w:p>
    <w:p w14:paraId="10EFAC40" w14:textId="611222AB"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55AFCB5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xml:space="preserve">: We have a contract with NHS England to deliver healthcare services to you. This contract provides that we are under a legal obligation to </w:t>
      </w:r>
      <w:r w:rsidRPr="001B4B23">
        <w:rPr>
          <w:rFonts w:ascii="Arial" w:hAnsi="Arial" w:cs="Arial"/>
          <w:color w:val="auto"/>
          <w:sz w:val="36"/>
          <w:szCs w:val="36"/>
          <w:lang w:val="en-GB"/>
        </w:rPr>
        <w:lastRenderedPageBreak/>
        <w:t>ensure that we deliver medical and healthcare services to the public.</w:t>
      </w:r>
    </w:p>
    <w:p w14:paraId="7E628C21" w14:textId="571B47DB"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A8047FD" w14:textId="16E4CB0F" w:rsidR="001D3C79" w:rsidRPr="001B4B23"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3174B221" w14:textId="58D4E856" w:rsidR="00CB6EE4" w:rsidRDefault="00CB6EE4" w:rsidP="001D3C79">
      <w:pPr>
        <w:pStyle w:val="BodyText"/>
        <w:rPr>
          <w:rFonts w:ascii="Arial" w:hAnsi="Arial" w:cs="Arial"/>
          <w:sz w:val="36"/>
          <w:szCs w:val="36"/>
          <w:lang w:val="en-GB"/>
        </w:rPr>
      </w:pPr>
    </w:p>
    <w:p w14:paraId="7AE21E07" w14:textId="77777777" w:rsidR="001C6838" w:rsidRPr="008C0554" w:rsidRDefault="001C6838" w:rsidP="001D3C79">
      <w:pPr>
        <w:pStyle w:val="BodyText"/>
        <w:rPr>
          <w:rFonts w:ascii="Arial" w:hAnsi="Arial" w:cs="Arial"/>
          <w:sz w:val="36"/>
          <w:szCs w:val="36"/>
          <w:lang w:val="en-GB"/>
        </w:rPr>
      </w:pPr>
    </w:p>
    <w:p w14:paraId="74CDEBFF" w14:textId="0FA6AA33" w:rsidR="00C51207" w:rsidRPr="001D3C79" w:rsidRDefault="009B2D3C" w:rsidP="00663E03">
      <w:pPr>
        <w:pStyle w:val="Heading1"/>
        <w:spacing w:after="120" w:afterAutospacing="0"/>
        <w:ind w:left="426"/>
        <w:rPr>
          <w:rFonts w:ascii="Cooper Black" w:hAnsi="Cooper Black" w:cs="Arial"/>
          <w:color w:val="002060"/>
          <w:sz w:val="56"/>
          <w:szCs w:val="144"/>
          <w:lang w:val="en-GB" w:eastAsia="en-US"/>
        </w:rPr>
      </w:pPr>
      <w:bookmarkStart w:id="29" w:name="_Toc115345163"/>
      <w:r w:rsidRPr="001D3C79">
        <w:rPr>
          <w:rFonts w:ascii="Cooper Black" w:hAnsi="Cooper Black" w:cs="Arial"/>
          <w:color w:val="002060"/>
          <w:sz w:val="56"/>
          <w:szCs w:val="144"/>
          <w:lang w:val="en-GB"/>
        </w:rPr>
        <w:t>What do you do if you are not happy with how we have handled your information?</w:t>
      </w:r>
      <w:bookmarkEnd w:id="29"/>
    </w:p>
    <w:p w14:paraId="0EF885D5" w14:textId="77777777" w:rsidR="001D3C79" w:rsidRDefault="001D3C79" w:rsidP="00C51207">
      <w:pPr>
        <w:pStyle w:val="BodyText"/>
        <w:rPr>
          <w:rFonts w:ascii="Arial" w:hAnsi="Arial" w:cs="Arial"/>
          <w:sz w:val="36"/>
          <w:szCs w:val="36"/>
          <w:lang w:val="en-GB" w:eastAsia="en-US"/>
        </w:rPr>
      </w:pPr>
    </w:p>
    <w:p w14:paraId="3ED669DE" w14:textId="4AB69091" w:rsidR="001C6838" w:rsidRPr="00217B09"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DA0CA00" w14:textId="1E3598EF" w:rsidR="001C6838" w:rsidRDefault="001C6838" w:rsidP="00C51207">
      <w:pPr>
        <w:pStyle w:val="BodyText"/>
        <w:rPr>
          <w:rFonts w:ascii="Arial" w:hAnsi="Arial" w:cs="Arial"/>
          <w:sz w:val="36"/>
          <w:szCs w:val="36"/>
          <w:lang w:val="en-GB" w:eastAsia="en-US"/>
        </w:rPr>
      </w:pPr>
    </w:p>
    <w:p w14:paraId="0938C692" w14:textId="77777777" w:rsidR="00B15E8C" w:rsidRPr="008C0554" w:rsidRDefault="00B15E8C" w:rsidP="00C51207">
      <w:pPr>
        <w:pStyle w:val="BodyText"/>
        <w:rPr>
          <w:rFonts w:ascii="Arial" w:hAnsi="Arial" w:cs="Arial"/>
          <w:sz w:val="36"/>
          <w:szCs w:val="36"/>
          <w:lang w:val="en-GB" w:eastAsia="en-US"/>
        </w:rPr>
      </w:pPr>
    </w:p>
    <w:p w14:paraId="621898A0" w14:textId="22A9CD40" w:rsidR="009B2D3C" w:rsidRPr="001D3C79" w:rsidRDefault="009B2D3C" w:rsidP="00663E03">
      <w:pPr>
        <w:pStyle w:val="Heading1"/>
        <w:spacing w:after="120" w:afterAutospacing="0"/>
        <w:ind w:left="426"/>
        <w:rPr>
          <w:rFonts w:ascii="Cooper Black" w:hAnsi="Cooper Black" w:cs="Arial"/>
          <w:color w:val="002060"/>
          <w:sz w:val="56"/>
          <w:szCs w:val="144"/>
          <w:lang w:val="en-GB"/>
        </w:rPr>
      </w:pPr>
      <w:bookmarkStart w:id="30" w:name="_Toc115345164"/>
      <w:r w:rsidRPr="001D3C79">
        <w:rPr>
          <w:rFonts w:ascii="Cooper Black" w:hAnsi="Cooper Black" w:cs="Arial"/>
          <w:color w:val="002060"/>
          <w:sz w:val="56"/>
          <w:szCs w:val="144"/>
          <w:lang w:val="en-GB"/>
        </w:rPr>
        <w:t>Complaints</w:t>
      </w:r>
      <w:bookmarkEnd w:id="30"/>
    </w:p>
    <w:p w14:paraId="45C4339E" w14:textId="77777777" w:rsidR="001D3C79" w:rsidRDefault="001D3C79" w:rsidP="009B2D3C">
      <w:pPr>
        <w:pStyle w:val="BodyText"/>
        <w:rPr>
          <w:rFonts w:ascii="Arial" w:hAnsi="Arial" w:cs="Arial"/>
          <w:sz w:val="36"/>
          <w:szCs w:val="36"/>
          <w:lang w:val="en-GB"/>
        </w:rPr>
      </w:pPr>
    </w:p>
    <w:p w14:paraId="35727EE1" w14:textId="0D064CF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1DBB9F7E" w14:textId="1D73B2ED"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5" w:history="1">
        <w:r w:rsidRPr="008C0554">
          <w:rPr>
            <w:rStyle w:val="Hyperlink"/>
            <w:rFonts w:ascii="Arial" w:hAnsi="Arial" w:cs="Arial"/>
            <w:color w:val="1DB093"/>
            <w:sz w:val="36"/>
            <w:szCs w:val="36"/>
            <w:lang w:val="en-GB"/>
          </w:rPr>
          <w:t>https://ico.org.uk/</w:t>
        </w:r>
      </w:hyperlink>
    </w:p>
    <w:p w14:paraId="70E9BC9F" w14:textId="77777777" w:rsidR="00217B09" w:rsidRPr="008C0554" w:rsidRDefault="00217B09" w:rsidP="00C51207">
      <w:pPr>
        <w:pStyle w:val="BodyText"/>
        <w:rPr>
          <w:rFonts w:ascii="Arial" w:hAnsi="Arial" w:cs="Arial"/>
          <w:sz w:val="36"/>
          <w:szCs w:val="36"/>
          <w:lang w:val="en-GB"/>
        </w:rPr>
      </w:pPr>
    </w:p>
    <w:p w14:paraId="4508EE8E" w14:textId="2D8E684D" w:rsidR="000B25F0" w:rsidRPr="001D3C79" w:rsidRDefault="000B25F0" w:rsidP="00663E03">
      <w:pPr>
        <w:pStyle w:val="Heading1"/>
        <w:spacing w:after="120" w:afterAutospacing="0"/>
        <w:ind w:left="426"/>
        <w:rPr>
          <w:rFonts w:ascii="Cooper Black" w:hAnsi="Cooper Black" w:cs="Arial"/>
          <w:bCs/>
          <w:color w:val="002060"/>
          <w:sz w:val="56"/>
          <w:szCs w:val="144"/>
        </w:rPr>
      </w:pPr>
      <w:bookmarkStart w:id="31" w:name="_Toc115345165"/>
      <w:r w:rsidRPr="001D3C79">
        <w:rPr>
          <w:rFonts w:ascii="Cooper Black" w:hAnsi="Cooper Black" w:cs="Arial"/>
          <w:color w:val="002060"/>
          <w:sz w:val="56"/>
          <w:szCs w:val="144"/>
          <w:lang w:val="en-GB"/>
        </w:rPr>
        <w:t>Our website</w:t>
      </w:r>
      <w:bookmarkEnd w:id="31"/>
    </w:p>
    <w:p w14:paraId="22B6C88E" w14:textId="77777777" w:rsidR="00CB6EE4" w:rsidRDefault="00CB6EE4" w:rsidP="00C51207">
      <w:pPr>
        <w:pStyle w:val="BodyText"/>
        <w:rPr>
          <w:rFonts w:ascii="Arial" w:hAnsi="Arial" w:cs="Arial"/>
          <w:sz w:val="36"/>
          <w:szCs w:val="36"/>
          <w:lang w:val="en-GB"/>
        </w:rPr>
      </w:pPr>
    </w:p>
    <w:p w14:paraId="0DFAC97E" w14:textId="1C19C668"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082398D1" w14:textId="77777777" w:rsidR="00A27F12" w:rsidRPr="008C0554" w:rsidRDefault="00A27F12" w:rsidP="00C51207">
      <w:pPr>
        <w:pStyle w:val="BodyText"/>
        <w:rPr>
          <w:rFonts w:ascii="Arial" w:hAnsi="Arial" w:cs="Arial"/>
          <w:sz w:val="36"/>
          <w:szCs w:val="36"/>
        </w:rPr>
      </w:pPr>
    </w:p>
    <w:p w14:paraId="1DBCA43F" w14:textId="7412895B" w:rsidR="00C51207" w:rsidRPr="001D3C79" w:rsidRDefault="00C51207" w:rsidP="00663E03">
      <w:pPr>
        <w:pStyle w:val="Heading1"/>
        <w:spacing w:after="120" w:afterAutospacing="0"/>
        <w:ind w:left="426"/>
        <w:rPr>
          <w:rFonts w:ascii="Cooper Black" w:hAnsi="Cooper Black" w:cs="Arial"/>
          <w:color w:val="002060"/>
          <w:sz w:val="56"/>
          <w:szCs w:val="144"/>
        </w:rPr>
      </w:pPr>
      <w:bookmarkStart w:id="32" w:name="_Toc115345166"/>
      <w:r w:rsidRPr="001D3C79">
        <w:rPr>
          <w:rFonts w:ascii="Cooper Black" w:hAnsi="Cooper Black" w:cs="Arial"/>
          <w:color w:val="002060"/>
          <w:sz w:val="56"/>
          <w:szCs w:val="144"/>
          <w:lang w:val="en-GB"/>
        </w:rPr>
        <w:t>C</w:t>
      </w:r>
      <w:r w:rsidR="000B25F0" w:rsidRPr="001D3C79">
        <w:rPr>
          <w:rFonts w:ascii="Cooper Black" w:hAnsi="Cooper Black" w:cs="Arial"/>
          <w:color w:val="002060"/>
          <w:sz w:val="56"/>
          <w:szCs w:val="144"/>
          <w:lang w:val="en-GB"/>
        </w:rPr>
        <w:t>hange to our Privacy Notice</w:t>
      </w:r>
      <w:bookmarkEnd w:id="32"/>
    </w:p>
    <w:p w14:paraId="4B9BEBF8" w14:textId="77777777" w:rsidR="001D3C79" w:rsidRDefault="001D3C79" w:rsidP="000B25F0">
      <w:pPr>
        <w:pStyle w:val="BodyText"/>
        <w:rPr>
          <w:rFonts w:ascii="Arial" w:hAnsi="Arial" w:cs="Arial"/>
          <w:sz w:val="36"/>
          <w:szCs w:val="36"/>
          <w:lang w:val="en-US"/>
        </w:rPr>
      </w:pPr>
    </w:p>
    <w:p w14:paraId="0E893429" w14:textId="7CCFE891"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783781">
        <w:rPr>
          <w:rFonts w:ascii="Arial" w:hAnsi="Arial" w:cs="Arial"/>
          <w:color w:val="auto"/>
          <w:sz w:val="36"/>
          <w:szCs w:val="36"/>
          <w:lang w:val="en-US"/>
        </w:rPr>
        <w:t>JUNE 2025</w:t>
      </w:r>
      <w:r w:rsidRPr="00217B09">
        <w:rPr>
          <w:rFonts w:ascii="Arial" w:hAnsi="Arial" w:cs="Arial"/>
          <w:color w:val="auto"/>
          <w:sz w:val="36"/>
          <w:szCs w:val="36"/>
          <w:lang w:val="en-US"/>
        </w:rPr>
        <w:t>.</w:t>
      </w:r>
    </w:p>
    <w:sectPr w:rsidR="00C51207" w:rsidRPr="00217B09">
      <w:headerReference w:type="default" r:id="rId26"/>
      <w:footerReference w:type="default" r:id="rId27"/>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6139" w14:textId="77777777" w:rsidR="007F0E8C" w:rsidRDefault="007F0E8C">
      <w:r>
        <w:separator/>
      </w:r>
    </w:p>
  </w:endnote>
  <w:endnote w:type="continuationSeparator" w:id="0">
    <w:p w14:paraId="122AC4C4" w14:textId="77777777" w:rsidR="007F0E8C" w:rsidRDefault="007F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altName w:val="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46C6" w14:textId="5A8A286E" w:rsidR="002036E0" w:rsidRDefault="002036E0" w:rsidP="00783781">
    <w:pPr>
      <w:pStyle w:val="Footer"/>
      <w:tabs>
        <w:tab w:val="left" w:pos="4052"/>
        <w:tab w:val="right" w:pos="907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5D1D34ED"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ACDB" w14:textId="77777777" w:rsidR="007F0E8C" w:rsidRDefault="007F0E8C">
      <w:r>
        <w:separator/>
      </w:r>
    </w:p>
  </w:footnote>
  <w:footnote w:type="continuationSeparator" w:id="0">
    <w:p w14:paraId="30A5FB20" w14:textId="77777777" w:rsidR="007F0E8C" w:rsidRDefault="007F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2A34EAFB" w:rsidR="00666B32" w:rsidRPr="009574BD" w:rsidRDefault="00666B32" w:rsidP="009D6476">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4"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7"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1"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2"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7"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9"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10"/>
  </w:num>
  <w:num w:numId="2" w16cid:durableId="778183832">
    <w:abstractNumId w:val="3"/>
  </w:num>
  <w:num w:numId="3" w16cid:durableId="2003317878">
    <w:abstractNumId w:val="20"/>
  </w:num>
  <w:num w:numId="4" w16cid:durableId="306319237">
    <w:abstractNumId w:val="6"/>
  </w:num>
  <w:num w:numId="5" w16cid:durableId="1795097213">
    <w:abstractNumId w:val="16"/>
  </w:num>
  <w:num w:numId="6" w16cid:durableId="896748086">
    <w:abstractNumId w:val="11"/>
  </w:num>
  <w:num w:numId="7" w16cid:durableId="1678581983">
    <w:abstractNumId w:val="1"/>
  </w:num>
  <w:num w:numId="8" w16cid:durableId="310408276">
    <w:abstractNumId w:val="17"/>
  </w:num>
  <w:num w:numId="9" w16cid:durableId="242567158">
    <w:abstractNumId w:val="5"/>
  </w:num>
  <w:num w:numId="10" w16cid:durableId="701128328">
    <w:abstractNumId w:val="19"/>
  </w:num>
  <w:num w:numId="11" w16cid:durableId="1299071039">
    <w:abstractNumId w:val="4"/>
  </w:num>
  <w:num w:numId="12" w16cid:durableId="929124738">
    <w:abstractNumId w:val="0"/>
  </w:num>
  <w:num w:numId="13" w16cid:durableId="982807310">
    <w:abstractNumId w:val="15"/>
  </w:num>
  <w:num w:numId="14" w16cid:durableId="607354654">
    <w:abstractNumId w:val="7"/>
  </w:num>
  <w:num w:numId="15" w16cid:durableId="1693997336">
    <w:abstractNumId w:val="18"/>
  </w:num>
  <w:num w:numId="16" w16cid:durableId="1927378616">
    <w:abstractNumId w:val="12"/>
  </w:num>
  <w:num w:numId="17" w16cid:durableId="1664581218">
    <w:abstractNumId w:val="13"/>
  </w:num>
  <w:num w:numId="18" w16cid:durableId="1388070560">
    <w:abstractNumId w:val="9"/>
  </w:num>
  <w:num w:numId="19" w16cid:durableId="2084527566">
    <w:abstractNumId w:val="2"/>
  </w:num>
  <w:num w:numId="20" w16cid:durableId="251857364">
    <w:abstractNumId w:val="14"/>
  </w:num>
  <w:num w:numId="21" w16cid:durableId="93436366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2E3F"/>
    <w:rsid w:val="000365CC"/>
    <w:rsid w:val="00036DC4"/>
    <w:rsid w:val="00055885"/>
    <w:rsid w:val="00055DA8"/>
    <w:rsid w:val="00056BC0"/>
    <w:rsid w:val="00063EAA"/>
    <w:rsid w:val="00077AC1"/>
    <w:rsid w:val="00082F6C"/>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57C2"/>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3DCB"/>
    <w:rsid w:val="002078E6"/>
    <w:rsid w:val="00207906"/>
    <w:rsid w:val="002129D1"/>
    <w:rsid w:val="002143A1"/>
    <w:rsid w:val="00217B09"/>
    <w:rsid w:val="00225D3B"/>
    <w:rsid w:val="00227431"/>
    <w:rsid w:val="00236B27"/>
    <w:rsid w:val="002372D9"/>
    <w:rsid w:val="00244FC6"/>
    <w:rsid w:val="00254B88"/>
    <w:rsid w:val="00262C8A"/>
    <w:rsid w:val="00263C94"/>
    <w:rsid w:val="00264BE6"/>
    <w:rsid w:val="002657A3"/>
    <w:rsid w:val="0026748A"/>
    <w:rsid w:val="00280173"/>
    <w:rsid w:val="002866D6"/>
    <w:rsid w:val="00293881"/>
    <w:rsid w:val="00293B1C"/>
    <w:rsid w:val="002976CE"/>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4684B"/>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2C1C"/>
    <w:rsid w:val="00604BC0"/>
    <w:rsid w:val="00605C93"/>
    <w:rsid w:val="00606DD6"/>
    <w:rsid w:val="00607EFA"/>
    <w:rsid w:val="00616E42"/>
    <w:rsid w:val="00621931"/>
    <w:rsid w:val="00632C50"/>
    <w:rsid w:val="00634ADC"/>
    <w:rsid w:val="0063525F"/>
    <w:rsid w:val="0063794C"/>
    <w:rsid w:val="00641129"/>
    <w:rsid w:val="00647BC5"/>
    <w:rsid w:val="00651136"/>
    <w:rsid w:val="0065746E"/>
    <w:rsid w:val="00663E03"/>
    <w:rsid w:val="00666B32"/>
    <w:rsid w:val="006672AF"/>
    <w:rsid w:val="006754B0"/>
    <w:rsid w:val="006768A6"/>
    <w:rsid w:val="00682E45"/>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83781"/>
    <w:rsid w:val="00794296"/>
    <w:rsid w:val="007A23ED"/>
    <w:rsid w:val="007A43F7"/>
    <w:rsid w:val="007A7D43"/>
    <w:rsid w:val="007B0FB7"/>
    <w:rsid w:val="007B1F04"/>
    <w:rsid w:val="007B3303"/>
    <w:rsid w:val="007B6229"/>
    <w:rsid w:val="007C07A6"/>
    <w:rsid w:val="007D5096"/>
    <w:rsid w:val="007E3B7A"/>
    <w:rsid w:val="007F0E8C"/>
    <w:rsid w:val="007F1CB0"/>
    <w:rsid w:val="008014EF"/>
    <w:rsid w:val="00804440"/>
    <w:rsid w:val="00814543"/>
    <w:rsid w:val="00816B71"/>
    <w:rsid w:val="00824FE1"/>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142"/>
    <w:rsid w:val="009972E0"/>
    <w:rsid w:val="009A07C9"/>
    <w:rsid w:val="009A44AC"/>
    <w:rsid w:val="009A5D61"/>
    <w:rsid w:val="009A774C"/>
    <w:rsid w:val="009B2D3C"/>
    <w:rsid w:val="009B5903"/>
    <w:rsid w:val="009C3C3D"/>
    <w:rsid w:val="009D0BDD"/>
    <w:rsid w:val="009D2A87"/>
    <w:rsid w:val="009D4001"/>
    <w:rsid w:val="009D5482"/>
    <w:rsid w:val="009D6476"/>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822BE"/>
    <w:rsid w:val="00AA7A54"/>
    <w:rsid w:val="00AD6059"/>
    <w:rsid w:val="00AD79FC"/>
    <w:rsid w:val="00AE3FF0"/>
    <w:rsid w:val="00AE6F91"/>
    <w:rsid w:val="00AF4206"/>
    <w:rsid w:val="00AF7FB1"/>
    <w:rsid w:val="00B0046C"/>
    <w:rsid w:val="00B00A1C"/>
    <w:rsid w:val="00B012AC"/>
    <w:rsid w:val="00B052C5"/>
    <w:rsid w:val="00B07CF8"/>
    <w:rsid w:val="00B11C16"/>
    <w:rsid w:val="00B12E2A"/>
    <w:rsid w:val="00B15E8C"/>
    <w:rsid w:val="00B16960"/>
    <w:rsid w:val="00B3483C"/>
    <w:rsid w:val="00B35B76"/>
    <w:rsid w:val="00B4121D"/>
    <w:rsid w:val="00B51356"/>
    <w:rsid w:val="00B71D42"/>
    <w:rsid w:val="00B92A73"/>
    <w:rsid w:val="00BA43EB"/>
    <w:rsid w:val="00BB6430"/>
    <w:rsid w:val="00BC4C20"/>
    <w:rsid w:val="00BD0CA4"/>
    <w:rsid w:val="00BD1AF7"/>
    <w:rsid w:val="00BD773D"/>
    <w:rsid w:val="00BD7EE5"/>
    <w:rsid w:val="00BE36BC"/>
    <w:rsid w:val="00C002EB"/>
    <w:rsid w:val="00C21A8D"/>
    <w:rsid w:val="00C2239C"/>
    <w:rsid w:val="00C25FB5"/>
    <w:rsid w:val="00C2605D"/>
    <w:rsid w:val="00C30DDA"/>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231C"/>
    <w:rsid w:val="00DF776B"/>
    <w:rsid w:val="00E07C98"/>
    <w:rsid w:val="00E11D78"/>
    <w:rsid w:val="00E20A16"/>
    <w:rsid w:val="00E21011"/>
    <w:rsid w:val="00E46104"/>
    <w:rsid w:val="00E5391A"/>
    <w:rsid w:val="00E57325"/>
    <w:rsid w:val="00E62E16"/>
    <w:rsid w:val="00E64F91"/>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0D7C"/>
    <w:rsid w:val="00F53511"/>
    <w:rsid w:val="00F56BC1"/>
    <w:rsid w:val="00F57DC3"/>
    <w:rsid w:val="00F62F0E"/>
    <w:rsid w:val="00F67462"/>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Bnssg.hillview.rs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hs.uk/your-nhs-data-matters" TargetMode="External"/><Relationship Id="rId5" Type="http://schemas.openxmlformats.org/officeDocument/2006/relationships/customXml" Target="../customXml/item5.xml"/><Relationship Id="rId15" Type="http://schemas.openxmlformats.org/officeDocument/2006/relationships/hyperlink" Target="mailto:Bnssg.hillview.rss@nhs.net" TargetMode="External"/><Relationship Id="rId23" Type="http://schemas.openxmlformats.org/officeDocument/2006/relationships/hyperlink" Target="https://understandingpatientdata.org.uk/introducing-patient-dat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ra.nhs.uk/information-about-patients/"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F17FFD82-ADBF-407A-B55B-F5FCD222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5.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BULLARD, Teresa (HILLVIEW FAMILY PRACTICE)</cp:lastModifiedBy>
  <cp:revision>2</cp:revision>
  <cp:lastPrinted>2018-03-14T10:01:00Z</cp:lastPrinted>
  <dcterms:created xsi:type="dcterms:W3CDTF">2025-06-27T10:57:00Z</dcterms:created>
  <dcterms:modified xsi:type="dcterms:W3CDTF">2025-06-27T10:57:00Z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